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92" w:rsidRPr="002D3992" w:rsidRDefault="002D3992" w:rsidP="002D3992">
      <w:pPr>
        <w:jc w:val="center"/>
        <w:rPr>
          <w:b/>
          <w:sz w:val="28"/>
          <w:szCs w:val="28"/>
        </w:rPr>
      </w:pPr>
      <w:r w:rsidRPr="002D3992">
        <w:rPr>
          <w:b/>
          <w:sz w:val="28"/>
          <w:szCs w:val="28"/>
        </w:rPr>
        <w:t xml:space="preserve">Совет сельского поселения </w:t>
      </w:r>
      <w:proofErr w:type="spellStart"/>
      <w:r w:rsidRPr="002D3992">
        <w:rPr>
          <w:b/>
          <w:sz w:val="28"/>
          <w:szCs w:val="28"/>
        </w:rPr>
        <w:t>Имендяшевский</w:t>
      </w:r>
      <w:proofErr w:type="spellEnd"/>
      <w:r w:rsidRPr="002D3992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2D3992">
        <w:rPr>
          <w:b/>
          <w:sz w:val="28"/>
          <w:szCs w:val="28"/>
        </w:rPr>
        <w:t>Гафурийский</w:t>
      </w:r>
      <w:proofErr w:type="spellEnd"/>
      <w:r w:rsidRPr="002D3992">
        <w:rPr>
          <w:b/>
          <w:sz w:val="28"/>
          <w:szCs w:val="28"/>
        </w:rPr>
        <w:t xml:space="preserve"> район Республики Башкортостан</w:t>
      </w:r>
    </w:p>
    <w:p w:rsidR="002D3992" w:rsidRPr="002D3992" w:rsidRDefault="002D3992" w:rsidP="002D3992">
      <w:pPr>
        <w:jc w:val="center"/>
        <w:rPr>
          <w:b/>
          <w:sz w:val="28"/>
          <w:szCs w:val="28"/>
        </w:rPr>
      </w:pPr>
    </w:p>
    <w:p w:rsidR="002D3992" w:rsidRPr="002D3992" w:rsidRDefault="002D3992" w:rsidP="000F1DF9">
      <w:pPr>
        <w:rPr>
          <w:b/>
          <w:sz w:val="28"/>
          <w:szCs w:val="28"/>
        </w:rPr>
      </w:pPr>
    </w:p>
    <w:p w:rsidR="002D3992" w:rsidRPr="002D3992" w:rsidRDefault="002D3992" w:rsidP="002D3992">
      <w:pPr>
        <w:jc w:val="center"/>
        <w:rPr>
          <w:b/>
          <w:sz w:val="28"/>
          <w:szCs w:val="28"/>
        </w:rPr>
      </w:pPr>
      <w:r w:rsidRPr="002D3992">
        <w:rPr>
          <w:b/>
          <w:sz w:val="28"/>
          <w:szCs w:val="28"/>
        </w:rPr>
        <w:t>РЕШЕНИЕ</w:t>
      </w:r>
    </w:p>
    <w:p w:rsidR="002D3992" w:rsidRPr="002D3992" w:rsidRDefault="002D3992" w:rsidP="000F1DF9">
      <w:pPr>
        <w:rPr>
          <w:b/>
          <w:sz w:val="28"/>
          <w:szCs w:val="28"/>
        </w:rPr>
      </w:pPr>
    </w:p>
    <w:p w:rsidR="002D3992" w:rsidRPr="002D3992" w:rsidRDefault="002D3992" w:rsidP="002D3992">
      <w:pPr>
        <w:jc w:val="center"/>
        <w:rPr>
          <w:b/>
          <w:sz w:val="28"/>
          <w:szCs w:val="28"/>
        </w:rPr>
      </w:pPr>
    </w:p>
    <w:p w:rsidR="002D3992" w:rsidRDefault="002D3992" w:rsidP="002D3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 Положения   о Порядке списания муниципального имущества (основных средств),  находящегося  в муниципальной собственности Администрации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2D3992" w:rsidRDefault="002D3992" w:rsidP="002D3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Башкортостан</w:t>
      </w:r>
    </w:p>
    <w:p w:rsidR="002D3992" w:rsidRDefault="002D3992" w:rsidP="002D3992"/>
    <w:p w:rsidR="002D3992" w:rsidRDefault="002D3992" w:rsidP="002D3992">
      <w:pPr>
        <w:spacing w:before="100" w:beforeAutospacing="1"/>
        <w:ind w:firstLine="8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целях создания условий для повышения эффективности использования муниципального имущества, определения порядка списания указанного имущества,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color w:val="000000"/>
          <w:sz w:val="27"/>
          <w:szCs w:val="27"/>
        </w:rPr>
        <w:t>Имендяшевксий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Гафурийский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район Республики Башкортостан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Совет сельского поселения </w:t>
      </w:r>
      <w:proofErr w:type="spellStart"/>
      <w:r w:rsidRPr="002D3992">
        <w:rPr>
          <w:color w:val="000000"/>
          <w:sz w:val="27"/>
          <w:szCs w:val="27"/>
        </w:rPr>
        <w:t>Имендяшевксий</w:t>
      </w:r>
      <w:proofErr w:type="spellEnd"/>
      <w:r w:rsidRPr="002D3992">
        <w:rPr>
          <w:color w:val="000000"/>
          <w:sz w:val="27"/>
          <w:szCs w:val="27"/>
        </w:rPr>
        <w:t xml:space="preserve">  сельсовет муниципального района </w:t>
      </w:r>
      <w:proofErr w:type="spellStart"/>
      <w:r w:rsidRPr="002D3992">
        <w:rPr>
          <w:color w:val="000000"/>
          <w:sz w:val="27"/>
          <w:szCs w:val="27"/>
        </w:rPr>
        <w:t>Гафурийский</w:t>
      </w:r>
      <w:proofErr w:type="spellEnd"/>
      <w:r w:rsidRPr="002D3992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район Республики Башкортостан </w:t>
      </w:r>
    </w:p>
    <w:p w:rsidR="002D3992" w:rsidRDefault="002D3992" w:rsidP="000F1DF9">
      <w:pPr>
        <w:spacing w:before="100" w:beforeAutospacing="1"/>
        <w:ind w:firstLine="426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2D3992" w:rsidRPr="00132CE7" w:rsidRDefault="002D3992" w:rsidP="000F1DF9">
      <w:pPr>
        <w:pStyle w:val="a8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132CE7">
        <w:rPr>
          <w:sz w:val="28"/>
          <w:szCs w:val="28"/>
        </w:rPr>
        <w:t xml:space="preserve">Утвердить  </w:t>
      </w:r>
      <w:hyperlink r:id="rId6" w:anchor="Par48#Par48" w:history="1">
        <w:r w:rsidRPr="00132CE7">
          <w:rPr>
            <w:rStyle w:val="a3"/>
            <w:szCs w:val="28"/>
          </w:rPr>
          <w:t>Положение</w:t>
        </w:r>
      </w:hyperlink>
      <w:r w:rsidRPr="00132CE7">
        <w:rPr>
          <w:sz w:val="28"/>
          <w:szCs w:val="28"/>
        </w:rPr>
        <w:t xml:space="preserve"> о </w:t>
      </w:r>
      <w:r w:rsidRPr="00132CE7">
        <w:rPr>
          <w:bCs/>
          <w:kern w:val="36"/>
          <w:sz w:val="28"/>
          <w:szCs w:val="28"/>
        </w:rPr>
        <w:t xml:space="preserve">порядке списания муниципального имущества (основных средств), находящегося в муниципальной собственности  сельского поселения </w:t>
      </w:r>
      <w:proofErr w:type="spellStart"/>
      <w:r w:rsidRPr="00132CE7">
        <w:rPr>
          <w:bCs/>
          <w:kern w:val="36"/>
          <w:sz w:val="28"/>
          <w:szCs w:val="28"/>
        </w:rPr>
        <w:t>Имендяшевксий</w:t>
      </w:r>
      <w:proofErr w:type="spellEnd"/>
      <w:r w:rsidRPr="00132CE7">
        <w:rPr>
          <w:bCs/>
          <w:kern w:val="36"/>
          <w:sz w:val="28"/>
          <w:szCs w:val="28"/>
        </w:rPr>
        <w:t xml:space="preserve">  сельсовет муниципального района </w:t>
      </w:r>
      <w:proofErr w:type="spellStart"/>
      <w:r w:rsidRPr="00132CE7">
        <w:rPr>
          <w:bCs/>
          <w:kern w:val="36"/>
          <w:sz w:val="28"/>
          <w:szCs w:val="28"/>
        </w:rPr>
        <w:t>Гафурийский</w:t>
      </w:r>
      <w:proofErr w:type="spellEnd"/>
      <w:r w:rsidRPr="00132CE7">
        <w:rPr>
          <w:bCs/>
          <w:kern w:val="36"/>
          <w:sz w:val="28"/>
          <w:szCs w:val="28"/>
        </w:rPr>
        <w:t xml:space="preserve">  </w:t>
      </w:r>
      <w:r w:rsidRPr="00132CE7">
        <w:rPr>
          <w:bCs/>
          <w:kern w:val="36"/>
          <w:sz w:val="28"/>
          <w:szCs w:val="28"/>
        </w:rPr>
        <w:t>район Республики Башкортостан</w:t>
      </w:r>
      <w:r w:rsidRPr="00132CE7">
        <w:rPr>
          <w:sz w:val="28"/>
          <w:szCs w:val="28"/>
        </w:rPr>
        <w:t xml:space="preserve"> согласно приложению к настоящему решению.</w:t>
      </w:r>
    </w:p>
    <w:p w:rsidR="00132CE7" w:rsidRPr="00132CE7" w:rsidRDefault="00132CE7" w:rsidP="000F1DF9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32CE7">
        <w:rPr>
          <w:sz w:val="28"/>
          <w:szCs w:val="28"/>
        </w:rPr>
        <w:t>Признать утратившими силу:</w:t>
      </w:r>
      <w:r>
        <w:rPr>
          <w:sz w:val="28"/>
          <w:szCs w:val="28"/>
        </w:rPr>
        <w:t xml:space="preserve"> решение Совета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от 04.12.2012г.  №</w:t>
      </w:r>
      <w:r w:rsidR="000F1DF9">
        <w:rPr>
          <w:sz w:val="28"/>
          <w:szCs w:val="28"/>
        </w:rPr>
        <w:t>53-114з «</w:t>
      </w:r>
      <w:r w:rsidR="000F1DF9" w:rsidRPr="000F1DF9">
        <w:rPr>
          <w:sz w:val="28"/>
          <w:szCs w:val="28"/>
        </w:rPr>
        <w:t>Об утверждении положения «</w:t>
      </w:r>
      <w:proofErr w:type="gramStart"/>
      <w:r w:rsidR="000F1DF9" w:rsidRPr="000F1DF9">
        <w:rPr>
          <w:sz w:val="28"/>
          <w:szCs w:val="28"/>
        </w:rPr>
        <w:t>Об</w:t>
      </w:r>
      <w:proofErr w:type="gramEnd"/>
      <w:r w:rsidR="000F1DF9" w:rsidRPr="000F1DF9">
        <w:rPr>
          <w:sz w:val="28"/>
          <w:szCs w:val="28"/>
        </w:rPr>
        <w:t xml:space="preserve"> порядке списания муниципального имущества,  находящегося в муниципальной собственности сельского поселения </w:t>
      </w:r>
      <w:proofErr w:type="spellStart"/>
      <w:r w:rsidR="000F1DF9" w:rsidRPr="000F1DF9">
        <w:rPr>
          <w:sz w:val="28"/>
          <w:szCs w:val="28"/>
        </w:rPr>
        <w:t>Имендяшевский</w:t>
      </w:r>
      <w:proofErr w:type="spellEnd"/>
      <w:r w:rsidR="000F1DF9" w:rsidRPr="000F1DF9">
        <w:rPr>
          <w:sz w:val="28"/>
          <w:szCs w:val="28"/>
        </w:rPr>
        <w:t xml:space="preserve"> сельсовет муниципального района </w:t>
      </w:r>
      <w:proofErr w:type="spellStart"/>
      <w:r w:rsidR="000F1DF9" w:rsidRPr="000F1DF9">
        <w:rPr>
          <w:sz w:val="28"/>
          <w:szCs w:val="28"/>
        </w:rPr>
        <w:t>Гафурийский</w:t>
      </w:r>
      <w:proofErr w:type="spellEnd"/>
      <w:r w:rsidR="000F1DF9" w:rsidRPr="000F1DF9">
        <w:rPr>
          <w:sz w:val="28"/>
          <w:szCs w:val="28"/>
        </w:rPr>
        <w:t xml:space="preserve"> район  Республики Башкортостан</w:t>
      </w:r>
      <w:r w:rsidR="000F1DF9">
        <w:rPr>
          <w:sz w:val="28"/>
          <w:szCs w:val="28"/>
        </w:rPr>
        <w:t>»</w:t>
      </w:r>
    </w:p>
    <w:p w:rsidR="002D3992" w:rsidRDefault="000F1DF9" w:rsidP="000F1D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3992">
        <w:rPr>
          <w:sz w:val="28"/>
          <w:szCs w:val="28"/>
        </w:rPr>
        <w:t xml:space="preserve">. Опубликовать решение на официальном сайте Администрации сельского поселения </w:t>
      </w:r>
      <w:proofErr w:type="spellStart"/>
      <w:r w:rsidR="002D3992" w:rsidRPr="002D3992">
        <w:rPr>
          <w:sz w:val="28"/>
          <w:szCs w:val="28"/>
        </w:rPr>
        <w:t>Имендяшевксий</w:t>
      </w:r>
      <w:proofErr w:type="spellEnd"/>
      <w:r w:rsidR="002D3992" w:rsidRPr="002D3992">
        <w:rPr>
          <w:sz w:val="28"/>
          <w:szCs w:val="28"/>
        </w:rPr>
        <w:t xml:space="preserve">  сельсовет муниципального района </w:t>
      </w:r>
      <w:proofErr w:type="spellStart"/>
      <w:r w:rsidR="002D3992" w:rsidRPr="002D3992">
        <w:rPr>
          <w:sz w:val="28"/>
          <w:szCs w:val="28"/>
        </w:rPr>
        <w:t>Гафурийский</w:t>
      </w:r>
      <w:proofErr w:type="spellEnd"/>
      <w:r w:rsidR="002D3992" w:rsidRPr="002D3992">
        <w:rPr>
          <w:sz w:val="28"/>
          <w:szCs w:val="28"/>
        </w:rPr>
        <w:t xml:space="preserve">  </w:t>
      </w:r>
      <w:r w:rsidR="002D3992">
        <w:rPr>
          <w:sz w:val="28"/>
          <w:szCs w:val="28"/>
        </w:rPr>
        <w:t xml:space="preserve">район Республики Башкортостан  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</w:p>
    <w:p w:rsidR="002D3992" w:rsidRDefault="002D3992" w:rsidP="000F1DF9">
      <w:pPr>
        <w:jc w:val="both"/>
        <w:rPr>
          <w:sz w:val="28"/>
          <w:szCs w:val="28"/>
        </w:rPr>
      </w:pP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  <w:r>
        <w:rPr>
          <w:sz w:val="28"/>
          <w:szCs w:val="28"/>
        </w:rPr>
        <w:t xml:space="preserve">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2D3992" w:rsidRDefault="002D3992" w:rsidP="002D3992">
      <w:pPr>
        <w:ind w:firstLine="540"/>
        <w:jc w:val="both"/>
        <w:rPr>
          <w:sz w:val="28"/>
          <w:szCs w:val="28"/>
        </w:rPr>
      </w:pPr>
    </w:p>
    <w:p w:rsidR="002D3992" w:rsidRDefault="002D3992" w:rsidP="002D3992">
      <w:pPr>
        <w:tabs>
          <w:tab w:val="left" w:pos="700"/>
          <w:tab w:val="left" w:pos="5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Карагаево</w:t>
      </w:r>
      <w:proofErr w:type="spellEnd"/>
    </w:p>
    <w:p w:rsidR="002D3992" w:rsidRDefault="002D3992" w:rsidP="002D3992">
      <w:pPr>
        <w:tabs>
          <w:tab w:val="left" w:pos="700"/>
          <w:tab w:val="left" w:pos="5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04.03.2020г.</w:t>
      </w:r>
    </w:p>
    <w:p w:rsidR="002D3992" w:rsidRDefault="002D3992" w:rsidP="002D3992">
      <w:pPr>
        <w:tabs>
          <w:tab w:val="left" w:pos="700"/>
          <w:tab w:val="left" w:pos="5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13-64з</w:t>
      </w:r>
    </w:p>
    <w:p w:rsidR="002D3992" w:rsidRDefault="002D3992" w:rsidP="002D3992">
      <w:pPr>
        <w:tabs>
          <w:tab w:val="left" w:pos="700"/>
          <w:tab w:val="left" w:pos="518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2"/>
        <w:gridCol w:w="4829"/>
      </w:tblGrid>
      <w:tr w:rsidR="002D3992" w:rsidTr="00FD2F89">
        <w:tc>
          <w:tcPr>
            <w:tcW w:w="4928" w:type="dxa"/>
          </w:tcPr>
          <w:p w:rsidR="002D3992" w:rsidRDefault="002D3992" w:rsidP="00FD2F89">
            <w:pPr>
              <w:pStyle w:val="a7"/>
              <w:rPr>
                <w:color w:val="FF0000"/>
                <w:szCs w:val="28"/>
              </w:rPr>
            </w:pPr>
          </w:p>
        </w:tc>
        <w:tc>
          <w:tcPr>
            <w:tcW w:w="4929" w:type="dxa"/>
          </w:tcPr>
          <w:p w:rsidR="002D3992" w:rsidRDefault="002D3992" w:rsidP="00FD2F89">
            <w:pPr>
              <w:tabs>
                <w:tab w:val="left" w:pos="700"/>
                <w:tab w:val="left" w:pos="51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D3992" w:rsidRDefault="002D3992" w:rsidP="00FD2F89">
            <w:pPr>
              <w:pStyle w:val="a7"/>
              <w:ind w:left="17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 решению Совета  сельского поселения </w:t>
            </w:r>
            <w:proofErr w:type="spellStart"/>
            <w:r w:rsidRPr="002D3992">
              <w:rPr>
                <w:szCs w:val="28"/>
              </w:rPr>
              <w:t>Имендяшевксий</w:t>
            </w:r>
            <w:proofErr w:type="spellEnd"/>
            <w:r w:rsidRPr="002D3992">
              <w:rPr>
                <w:szCs w:val="28"/>
              </w:rPr>
              <w:t xml:space="preserve">  сельсовет муниципального района </w:t>
            </w:r>
            <w:proofErr w:type="spellStart"/>
            <w:r w:rsidRPr="002D3992">
              <w:rPr>
                <w:szCs w:val="28"/>
              </w:rPr>
              <w:t>Гафурийский</w:t>
            </w:r>
            <w:proofErr w:type="spellEnd"/>
            <w:r w:rsidRPr="002D3992">
              <w:rPr>
                <w:szCs w:val="28"/>
              </w:rPr>
              <w:t xml:space="preserve"> </w:t>
            </w:r>
            <w:r>
              <w:rPr>
                <w:szCs w:val="28"/>
              </w:rPr>
              <w:t>район</w:t>
            </w:r>
          </w:p>
          <w:p w:rsidR="002D3992" w:rsidRDefault="002D3992" w:rsidP="00FD2F89">
            <w:pPr>
              <w:pStyle w:val="a7"/>
              <w:ind w:left="17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Республики Башкортостан</w:t>
            </w:r>
          </w:p>
          <w:p w:rsidR="002D3992" w:rsidRDefault="002D3992" w:rsidP="002D3992">
            <w:pPr>
              <w:pStyle w:val="a7"/>
              <w:ind w:left="172"/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  <w:r>
              <w:t xml:space="preserve"> </w:t>
            </w:r>
            <w:r w:rsidRPr="002D3992">
              <w:rPr>
                <w:szCs w:val="28"/>
              </w:rPr>
              <w:t xml:space="preserve"> 04.03.2020г.</w:t>
            </w:r>
            <w:r>
              <w:rPr>
                <w:szCs w:val="28"/>
              </w:rPr>
              <w:t xml:space="preserve"> </w:t>
            </w:r>
            <w:r w:rsidRPr="002D3992">
              <w:rPr>
                <w:szCs w:val="28"/>
              </w:rPr>
              <w:t>№ 13-64з</w:t>
            </w:r>
          </w:p>
        </w:tc>
      </w:tr>
    </w:tbl>
    <w:p w:rsidR="002D3992" w:rsidRDefault="002D3992" w:rsidP="002D3992">
      <w:pPr>
        <w:pStyle w:val="a7"/>
        <w:ind w:firstLine="567"/>
        <w:jc w:val="center"/>
        <w:rPr>
          <w:szCs w:val="28"/>
        </w:rPr>
      </w:pPr>
    </w:p>
    <w:p w:rsidR="002D3992" w:rsidRDefault="002D3992" w:rsidP="002D399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Cs w:val="28"/>
        </w:rPr>
        <w:t xml:space="preserve"> </w:t>
      </w:r>
      <w:hyperlink r:id="rId7" w:anchor="Par48#Par48" w:history="1">
        <w:r>
          <w:rPr>
            <w:rStyle w:val="a3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2D3992" w:rsidRDefault="002D3992" w:rsidP="002D39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3992" w:rsidRDefault="002D3992" w:rsidP="002D39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порядке списания</w:t>
      </w:r>
      <w:r>
        <w:t xml:space="preserve"> </w:t>
      </w:r>
      <w:r>
        <w:rPr>
          <w:b/>
          <w:sz w:val="28"/>
          <w:szCs w:val="28"/>
        </w:rPr>
        <w:t xml:space="preserve">муниципального имущества (основных средств),  находящегося в муниципальной собственности сельского поселения </w:t>
      </w:r>
      <w:proofErr w:type="spellStart"/>
      <w:r w:rsidRPr="002D3992">
        <w:rPr>
          <w:b/>
          <w:sz w:val="28"/>
          <w:szCs w:val="28"/>
        </w:rPr>
        <w:t>Имендяшевксий</w:t>
      </w:r>
      <w:proofErr w:type="spellEnd"/>
      <w:r w:rsidRPr="002D3992">
        <w:rPr>
          <w:b/>
          <w:sz w:val="28"/>
          <w:szCs w:val="28"/>
        </w:rPr>
        <w:t xml:space="preserve">  сельсовет муниципального района </w:t>
      </w:r>
      <w:proofErr w:type="spellStart"/>
      <w:r w:rsidRPr="002D3992"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2D3992" w:rsidRDefault="002D3992" w:rsidP="002D39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Башкортостан</w:t>
      </w:r>
    </w:p>
    <w:p w:rsidR="002D3992" w:rsidRDefault="002D3992" w:rsidP="002D399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D3992" w:rsidRDefault="002D3992" w:rsidP="002D3992">
      <w:pPr>
        <w:spacing w:before="100" w:beforeAutospacing="1"/>
        <w:ind w:firstLine="547"/>
        <w:jc w:val="both"/>
        <w:rPr>
          <w:color w:val="000000"/>
        </w:rPr>
      </w:pPr>
      <w:bookmarkStart w:id="0" w:name="Par48"/>
      <w:bookmarkEnd w:id="0"/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Настоящее Положение разработано в целях реализации учетной политики и обеспечения единого порядка списания пришедших в негодность зданий, строений, сооружений, иных объектов недвижимости, машин, оборудования, транспортных средств и другого имущества, являющегося собственностью Администрации сельского поселения </w:t>
      </w:r>
      <w:proofErr w:type="spellStart"/>
      <w:r w:rsidRPr="002D3992">
        <w:rPr>
          <w:color w:val="000000"/>
          <w:sz w:val="27"/>
          <w:szCs w:val="27"/>
        </w:rPr>
        <w:t>Имендяшевксий</w:t>
      </w:r>
      <w:proofErr w:type="spellEnd"/>
      <w:r w:rsidRPr="002D3992">
        <w:rPr>
          <w:color w:val="000000"/>
          <w:sz w:val="27"/>
          <w:szCs w:val="27"/>
        </w:rPr>
        <w:t xml:space="preserve">  сельсовет муниципального района </w:t>
      </w:r>
      <w:proofErr w:type="spellStart"/>
      <w:r w:rsidRPr="002D3992">
        <w:rPr>
          <w:color w:val="000000"/>
          <w:sz w:val="27"/>
          <w:szCs w:val="27"/>
        </w:rPr>
        <w:t>Гафурийский</w:t>
      </w:r>
      <w:proofErr w:type="spellEnd"/>
      <w:r w:rsidRPr="002D399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район Республики Башкортостан, относящегося к основным средствам, на основании Федерального закона от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1996"/>
        </w:smartTagPr>
        <w:r>
          <w:rPr>
            <w:color w:val="000000"/>
            <w:sz w:val="27"/>
            <w:szCs w:val="27"/>
          </w:rPr>
          <w:t>21.11.1996</w:t>
        </w:r>
      </w:smartTag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</w:rPr>
        <w:t xml:space="preserve"> 129-ФЗ "О бухгалтерском учете" (в ред. от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11"/>
          <w:attr w:name="Day" w:val="28"/>
          <w:attr w:name="Year" w:val="2011"/>
        </w:smartTagPr>
        <w:r>
          <w:rPr>
            <w:color w:val="000000"/>
            <w:sz w:val="27"/>
            <w:szCs w:val="27"/>
          </w:rPr>
          <w:t>28.11.2011</w:t>
        </w:r>
      </w:smartTag>
      <w:r>
        <w:rPr>
          <w:color w:val="000000"/>
          <w:sz w:val="27"/>
          <w:szCs w:val="27"/>
        </w:rPr>
        <w:t xml:space="preserve">г. № 339 ФЗ), приказа Министерства финансов РФ от </w:t>
      </w:r>
      <w:smartTag w:uri="urn:schemas-microsoft-com:office:smarttags" w:element="date">
        <w:smartTagPr>
          <w:attr w:name="ls" w:val="trans"/>
          <w:attr w:name="Month" w:val="10"/>
          <w:attr w:name="Day" w:val="13"/>
          <w:attr w:name="Year" w:val="2003"/>
        </w:smartTagPr>
        <w:r>
          <w:rPr>
            <w:color w:val="000000"/>
            <w:sz w:val="27"/>
            <w:szCs w:val="27"/>
          </w:rPr>
          <w:t>13.10.2003</w:t>
        </w:r>
      </w:smartTag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N</w:t>
      </w:r>
      <w:r>
        <w:rPr>
          <w:color w:val="000000"/>
          <w:sz w:val="27"/>
          <w:szCs w:val="27"/>
        </w:rPr>
        <w:t xml:space="preserve"> 91н "Об утверждении методических указаний по бухгалтерскому учету основных средств" (в ред. от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0"/>
        </w:smartTagPr>
        <w:r>
          <w:rPr>
            <w:color w:val="000000"/>
            <w:sz w:val="27"/>
            <w:szCs w:val="27"/>
          </w:rPr>
          <w:t>24.12.2010</w:t>
        </w:r>
      </w:smartTag>
      <w:r>
        <w:rPr>
          <w:color w:val="000000"/>
          <w:sz w:val="27"/>
          <w:szCs w:val="27"/>
        </w:rPr>
        <w:t xml:space="preserve">г. № 186н), Устава  сельского поселения </w:t>
      </w:r>
      <w:proofErr w:type="spellStart"/>
      <w:r w:rsidRPr="002D3992">
        <w:rPr>
          <w:color w:val="000000"/>
          <w:sz w:val="27"/>
          <w:szCs w:val="27"/>
        </w:rPr>
        <w:t>Имендяшевксий</w:t>
      </w:r>
      <w:proofErr w:type="spellEnd"/>
      <w:r w:rsidRPr="002D3992">
        <w:rPr>
          <w:color w:val="000000"/>
          <w:sz w:val="27"/>
          <w:szCs w:val="27"/>
        </w:rPr>
        <w:t xml:space="preserve">  сельсовет муниципального района </w:t>
      </w:r>
      <w:proofErr w:type="spellStart"/>
      <w:r w:rsidRPr="002D3992">
        <w:rPr>
          <w:color w:val="000000"/>
          <w:sz w:val="27"/>
          <w:szCs w:val="27"/>
        </w:rPr>
        <w:t>Гафурийский</w:t>
      </w:r>
      <w:proofErr w:type="spellEnd"/>
      <w:r w:rsidRPr="002D399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район Республики Башкортостан.</w:t>
      </w:r>
      <w:proofErr w:type="gramEnd"/>
    </w:p>
    <w:p w:rsidR="002D3992" w:rsidRDefault="002D3992" w:rsidP="002D3992">
      <w:pPr>
        <w:jc w:val="both"/>
        <w:rPr>
          <w:sz w:val="28"/>
          <w:szCs w:val="28"/>
        </w:rPr>
      </w:pPr>
    </w:p>
    <w:p w:rsidR="002D3992" w:rsidRDefault="002D3992" w:rsidP="002D3992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Действие настоящего Положения распространяется на объекты муниципального имущества (основные средства), являющиеся муниципальной собственностью сельского поселения </w:t>
      </w:r>
      <w:proofErr w:type="spellStart"/>
      <w:r w:rsidRPr="002D3992">
        <w:rPr>
          <w:sz w:val="28"/>
          <w:szCs w:val="28"/>
        </w:rPr>
        <w:t>Имендяшевксий</w:t>
      </w:r>
      <w:proofErr w:type="spellEnd"/>
      <w:r w:rsidRPr="002D3992">
        <w:rPr>
          <w:sz w:val="28"/>
          <w:szCs w:val="28"/>
        </w:rPr>
        <w:t xml:space="preserve">  сельсовет муниципального района </w:t>
      </w:r>
      <w:proofErr w:type="spellStart"/>
      <w:r w:rsidRPr="002D3992"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принятые к бухгалтерскому учету и закрепленные на праве хозяйственного ведения или оперативного управления за муниципальными унитарными предприятиями и за муниципальными учреждениями;</w:t>
      </w:r>
      <w:proofErr w:type="gramEnd"/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принятые к бухгалтерскому учету органами местного самоуправления;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учитываемые в муниципальной казне  сельского поселения </w:t>
      </w:r>
      <w:proofErr w:type="spellStart"/>
      <w:r w:rsidRPr="002D3992">
        <w:rPr>
          <w:sz w:val="28"/>
          <w:szCs w:val="28"/>
        </w:rPr>
        <w:t>Имендяшевксий</w:t>
      </w:r>
      <w:proofErr w:type="spellEnd"/>
      <w:r w:rsidRPr="002D3992">
        <w:rPr>
          <w:sz w:val="28"/>
          <w:szCs w:val="28"/>
        </w:rPr>
        <w:t xml:space="preserve">  сельсовет муниципального района </w:t>
      </w:r>
      <w:proofErr w:type="spellStart"/>
      <w:r w:rsidRPr="002D3992"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в том числе переданные организациям различных форм собственности по договорам аренды, в безвозмездное пользование или иным основаниям.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Списание - заключительная хозяйственная операция при использовании объекта основных средств, включающая в себя следующие мероприятия: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технического состояния каждой единицы;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оформление необходимой документации;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необходимых согласований и разрешений на списание;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списание с балансового (</w:t>
      </w:r>
      <w:proofErr w:type="spellStart"/>
      <w:r>
        <w:rPr>
          <w:sz w:val="28"/>
          <w:szCs w:val="28"/>
        </w:rPr>
        <w:t>забалансового</w:t>
      </w:r>
      <w:proofErr w:type="spellEnd"/>
      <w:r>
        <w:rPr>
          <w:sz w:val="28"/>
          <w:szCs w:val="28"/>
        </w:rPr>
        <w:t>) учета в предприятии, учреждении;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демонтаж, разборка;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выбраковка и оприходование возможных материальных ценностей;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утилизация вторичного сырья;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исключение объекта основных средств из реестра муниципальной собственности.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Муниципальное имущество, закрепленное на праве хозяйственного ведения или оперативного управления за муниципальными унитарными предприятиями и за муниципальными учреждениями, а также имущество, составляющее муниципальную казну  сельского поселения </w:t>
      </w:r>
      <w:proofErr w:type="spellStart"/>
      <w:r w:rsidRPr="002D3992">
        <w:rPr>
          <w:sz w:val="28"/>
          <w:szCs w:val="28"/>
        </w:rPr>
        <w:t>Имендяшевксий</w:t>
      </w:r>
      <w:proofErr w:type="spellEnd"/>
      <w:r w:rsidRPr="002D3992">
        <w:rPr>
          <w:sz w:val="28"/>
          <w:szCs w:val="28"/>
        </w:rPr>
        <w:t xml:space="preserve">  сельсовет муниципального района </w:t>
      </w:r>
      <w:proofErr w:type="spellStart"/>
      <w:r w:rsidRPr="002D3992"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находящееся на балансах хозяйствующих субъектов, списывается с их балансов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основаниям: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пришедшее</w:t>
      </w:r>
      <w:proofErr w:type="gramEnd"/>
      <w:r>
        <w:rPr>
          <w:sz w:val="28"/>
          <w:szCs w:val="28"/>
        </w:rPr>
        <w:t xml:space="preserve"> в негодность вследствие морального или физического износа, стихийных бедствий и иной чрезвычайной ситуации;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по аварии;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частичная ликвидация при выполнении работ по реконструкции;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нормальных условий эксплуатации;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хищение или уничтожение имущества;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нецелесообразность его восстановления (ремонта, реконструкции, модернизации), подтвержденная соответствующим заключением или экспертизой;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другим причинам.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Объекты муниципального имущества подлежат списанию лишь в тех случаях, когда восстановить их невозможно или экономически нецелесообразно. Начисленный износ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полного износа.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Муниципальное имущество, переданное в хозяйственное ведение, оперативное управление, в аренду (безвозмездное пользование) и др., списывается при обращении в установленном ниже порядке.</w:t>
      </w:r>
    </w:p>
    <w:p w:rsidR="002D3992" w:rsidRDefault="002D3992" w:rsidP="002D3992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списания муниципального имущества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Определение непригодности объектов муниципального имущества и составление соответствующих документов балансодержателем.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в муниципальных унитарных предприятиях и учреждениях, приказом (распоряжением) руководителя создается комиссия, в состав которой входят: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муниципального предприятия, учреждения;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материально ответственные за сохранность списываемого имущества;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отвечающий за ведение реестра муниципального имущества  Администрации сельского поселения </w:t>
      </w:r>
      <w:proofErr w:type="spellStart"/>
      <w:r w:rsidR="00132CE7" w:rsidRPr="00132CE7">
        <w:rPr>
          <w:sz w:val="28"/>
          <w:szCs w:val="28"/>
        </w:rPr>
        <w:t>Имендяшевксий</w:t>
      </w:r>
      <w:proofErr w:type="spellEnd"/>
      <w:r w:rsidR="00132CE7" w:rsidRPr="00132CE7">
        <w:rPr>
          <w:sz w:val="28"/>
          <w:szCs w:val="28"/>
        </w:rPr>
        <w:t xml:space="preserve">  сельсовет муниципального района </w:t>
      </w:r>
      <w:proofErr w:type="spellStart"/>
      <w:r w:rsidR="00132CE7" w:rsidRPr="00132CE7"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2D3992" w:rsidRDefault="002D3992" w:rsidP="002D39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представители иных служб и организаций (по согласованию).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Для определения непригодности муниципального имущества, учитываемого в муниципальной казне,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постановлением Администрации сельского поселения </w:t>
      </w:r>
      <w:proofErr w:type="spellStart"/>
      <w:r w:rsidR="00132CE7" w:rsidRPr="00132CE7">
        <w:rPr>
          <w:sz w:val="28"/>
          <w:szCs w:val="28"/>
        </w:rPr>
        <w:t>Имендяшевксий</w:t>
      </w:r>
      <w:proofErr w:type="spellEnd"/>
      <w:r w:rsidR="00132CE7" w:rsidRPr="00132CE7">
        <w:rPr>
          <w:sz w:val="28"/>
          <w:szCs w:val="28"/>
        </w:rPr>
        <w:t xml:space="preserve">  сельсовет муниципального района </w:t>
      </w:r>
      <w:proofErr w:type="spellStart"/>
      <w:r w:rsidR="00132CE7" w:rsidRPr="00132CE7">
        <w:rPr>
          <w:sz w:val="28"/>
          <w:szCs w:val="28"/>
        </w:rPr>
        <w:t>Гафурийский</w:t>
      </w:r>
      <w:proofErr w:type="spellEnd"/>
      <w:r w:rsidR="00132CE7" w:rsidRPr="00132CE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 (далее – Администрация сельского поселения) создается комиссия, в состав которой входят: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 сельского поселения;</w:t>
      </w:r>
    </w:p>
    <w:p w:rsidR="002D3992" w:rsidRDefault="002D3992" w:rsidP="002D39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вопросам бухгалтерского учета Администрации сельского поселения, отвечающий за учет имущества;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отвечающий за ведения реестра муниципального  имущества Администрации сельского поселения;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представители иных служб и организаций (в случае необходимости).</w:t>
      </w:r>
    </w:p>
    <w:p w:rsidR="002D3992" w:rsidRDefault="002D3992" w:rsidP="002D3992">
      <w:pPr>
        <w:pStyle w:val="a5"/>
        <w:jc w:val="both"/>
        <w:rPr>
          <w:rStyle w:val="a4"/>
          <w:b w:val="0"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2.1.3. В случае отсутствия у членов комиссии специальных знаний, для участия в заседаниях комиссии по решению председателя комиссии могут приглашаться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эксперты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Эксперты включаются в состав комиссии на добровольной основе.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Экспертом не может быть лицо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муниципального имущества.</w:t>
      </w:r>
    </w:p>
    <w:p w:rsidR="002D3992" w:rsidRDefault="002D3992" w:rsidP="002D3992">
      <w:pPr>
        <w:ind w:firstLine="709"/>
        <w:jc w:val="both"/>
      </w:pPr>
      <w:r>
        <w:rPr>
          <w:sz w:val="28"/>
          <w:szCs w:val="28"/>
        </w:rPr>
        <w:t>2.1.4. В компетенцию комиссий по списанию имущества входит: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предлагаемого к списанию объекта с использованием необходимой технической документации и данных бухгалтерского учета;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принятие  решения по вопросу о целесообразности (пригодности) дальнейшего использования муниципального  имущества, о возможности и эффективности его восстановления, возможности использования отдельных узлов, деталей, конструкций и материалов списываемого объекта и их оценка исходя из рыночных цен;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непригодности объекта к восстановлению и дальнейшему использованию;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установление причин списания объекта (физический и (или) моральный износ; нарушение нормальных условий содержания и (или) эксплуатации; аварии, стихийные бедствия и иные чрезвычайные ситуации, подтверждённые документально; длительное неиспользование для управленческих нужд и иные причины, которые привели к необходимости списания имущества);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выявление лиц, по вине которых произошло преждевременное выбытие основных средств из эксплуатации, внесение предложений о привлечении этих лиц к ответственности, установленной действующим законодательством Российской Федерации;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изъятием из списываемых основных средств годных узлов, деталей, материалов, цветных и драгоценных металлов, определение веса и сдача на соответствующий склад;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подготовка и проверка акта о списании муниципального имущества (далее – акт о списании) в зависимости от вида списываемого имущества по утверждённым действующим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унифицированным формам и формирование пакета документов в соответствии с перечнем, утверждаемым приложением к настоящему Положению.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2.1.5. Распорядительным актом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имущества.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При списании с бухгалтерского учета муниципальных унитарных предприятий и учреждений, органов местного самоуправления, а также при исключении из муниципальной казны основных средств, выбывших вследствие утраты (аварий, кражи, пожара, стихийного бедствия, действия непреодолимой силы), к акту о списании прилагается </w:t>
      </w:r>
      <w:proofErr w:type="gramStart"/>
      <w:r>
        <w:rPr>
          <w:sz w:val="28"/>
          <w:szCs w:val="28"/>
        </w:rPr>
        <w:t>акт</w:t>
      </w:r>
      <w:proofErr w:type="gramEnd"/>
      <w:r>
        <w:rPr>
          <w:sz w:val="28"/>
          <w:szCs w:val="28"/>
        </w:rPr>
        <w:t xml:space="preserve">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предприятия, учреждения обязан немедленно информировать в письменной форме Администрацию сельского поселения о фактах утраты имущества.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В случаях, когда в результате проведенного расследования по определению причин преждевременного выхода из строя имущества установлены виновные лица, 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Российской Федерации. Материалы расследования, приказ руководителя о принятых мерах, соответствующий акт в количестве 2 экземпляров представляется в Администрацию сельского поселения.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proofErr w:type="gramStart"/>
      <w:r>
        <w:rPr>
          <w:sz w:val="28"/>
          <w:szCs w:val="28"/>
        </w:rPr>
        <w:t>По результатам работы комиссии руководитель предприятия или учреждения направляет в Администрацию сельского поселения ходатайство о списании муниципального имущества,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 (предусмотренные в п. п. 2.1 и 2.2 настоящего Положения).</w:t>
      </w:r>
      <w:proofErr w:type="gramEnd"/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2.1.9. Списание муниципального имущества, а также разборка, демонтаж, ликвидация (снос) без согласия органа, осуществляющего функции и полномочия учредителя муниципального предприятия или учреждения, в установленных учредительными документами случаях, которое выдается в форме постановления (распоряжения, приказа), не допускается.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Особенности списания объектов основных средств.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Списание объектов недвижимого имущества.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стоящие здания, пристройки или сооружения списываются постановлением Администрации сельского поселения на основании акта о списании, акта проверки технического состояния объекта недвижимости и других необходимых документов, согласно обращению балансодержателя или пользователя. 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технического состояния предлагаемого к списанию имущества должен содержать подробное описание объекта недвижимости с указанием дефектов и степени износа его конструктивных элементов. В акте должна быть отражена целесообразность списания объекта или должен содержаться мотивированный отказ в списании. 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Списание автотранспортных средств.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Автотранспортные средства списываются постановлением Администрации сельского поселения на основании акта о списании, заключения о техническом состоянии автотранспортного средства (дефектный акт)</w:t>
      </w:r>
      <w:r>
        <w:rPr>
          <w:color w:val="052635"/>
          <w:sz w:val="28"/>
          <w:szCs w:val="28"/>
        </w:rPr>
        <w:t xml:space="preserve">, </w:t>
      </w:r>
      <w:r>
        <w:rPr>
          <w:sz w:val="28"/>
          <w:szCs w:val="28"/>
        </w:rPr>
        <w:t>согласно обращению балансодержателя или пользователя.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техническом состоянии автотранспортного средства (дефектный акт, лицензия) составляется специализированной организацией, осуществляющей обслуживание, ремонт, оценку технического состояния транспортных средств. Заключение о техническом состоянии автотранспортного средства (дефектный акт) должно содержать следующие реквизиты: дату проведения осмотра, подробное описание объекта с указанием номера двигателя и кузова (шасси, рамы) автотранспортного средства, наименование балансодержателя объекта, реквизиты организации, выдавшей техническое заключение (дефектный акт). К заключению прилагаются: копия технического паспорта транспортного средства; фотография списываемого транспортного средства (общий вид, государственный номер, номер двигателя, номер шасси).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Списание сложной бытовой техники и бытовой радиоэлектронной аппаратуры.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сложной бытовой техники и бытовой радиоэлектронной аппаратуры к акту на списание прикладывается заключение о техническом состоянии объекта (дефектный акт, лицензия).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техническом состоянии объекта (дефектный акт) составляется специалистами специализированных организаций, оказывающих услуги по ремонту и обслуживанию соответствующего оборудования. Заключение о техническом состоянии (дефектный акт) должно содержать следующие реквизиты: дату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Списание компьютерной техники, оргтехники.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разрешения на списание компьютерной техники и оргтехники руководителями предприятий и учреждений направляются в Администрацию сельского поселения следующие документы: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письмо, подписанное руководителем предприятия, учреждения;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о списании муниципального имущества.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на списание компьютерной техники и оргтехники включаются: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Администрации сельского поселения;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вопросам бухгалтерского учета Администрации сельского поселения, отвечающий за учет имущества, с привлечением независимого эксперта. Акты на списание компьютерной техники согласовываются с Главой сельского поселения.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пециалист, отвечающий за ведения реестра муниципального  имущества Администрации сельского поселения;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Списание прочих основных средств. 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разрешения на списание прочих основных средств руководителями предприятий и учреждений направляются в Администрацию сельского поселения следующие документы: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письмо, подписанное руководителем предприятия, учреждения;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о списании муниципального имущества;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Акты о списании прочих основных средств согласовываются с Главой сельского поселения.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случае если представленные предприятием, учреждением документы содержат недостоверную и (или) неполную информацию о предлагаемых к списанию объектах, Администрация сельского поселения вправе отказать в списании до приведения документов в соответствие с требованиями действующего законодательства Российской Федерации и настоящего Положения.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 xml:space="preserve">Администрация сельского поселения в месячный срок с даты издания муниципального правового акта о списании объектов муниципального имущества осуществляет постановку в муниципальную казну высвободившихся в результате списания материалов, а также узлов, агрегатов и прочих деталей, годных для дальнейшего использования (только для имущества, составляющего муниципальную казну сельского поселения </w:t>
      </w:r>
      <w:proofErr w:type="spellStart"/>
      <w:r w:rsidR="00132CE7" w:rsidRPr="00132CE7">
        <w:rPr>
          <w:sz w:val="28"/>
          <w:szCs w:val="28"/>
        </w:rPr>
        <w:t>Имендяшевксий</w:t>
      </w:r>
      <w:proofErr w:type="spellEnd"/>
      <w:r w:rsidR="00132CE7" w:rsidRPr="00132CE7">
        <w:rPr>
          <w:sz w:val="28"/>
          <w:szCs w:val="28"/>
        </w:rPr>
        <w:t xml:space="preserve">  сельсовет муниципального района </w:t>
      </w:r>
      <w:proofErr w:type="spellStart"/>
      <w:r w:rsidR="00132CE7" w:rsidRPr="00132CE7">
        <w:rPr>
          <w:sz w:val="28"/>
          <w:szCs w:val="28"/>
        </w:rPr>
        <w:t>Гафурийский</w:t>
      </w:r>
      <w:proofErr w:type="spellEnd"/>
      <w:r w:rsidR="00132CE7" w:rsidRPr="00132CE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Башкортостан»).</w:t>
      </w:r>
      <w:proofErr w:type="gramEnd"/>
    </w:p>
    <w:p w:rsidR="002D3992" w:rsidRDefault="002D3992" w:rsidP="002D3992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2.5.  До получения разрешительных документов на списание имущества и утверждения актов о его списании не допускаются разборка и (или) уничтожение имущества, а также его отчуждение.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Отражение списания основных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ухгалтерском учете.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Администрация сельского поселения в течение 30 дней с момента представления предприятием, учреждением, органом местного самоуправления всех необходимых документов (приложение к настоящему Положению) дает согласие на списание муниципального имущества в форме постановления Администрации сельского поселения;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Руководитель муниципального унитарного предприятия, учреждения и других форм собственности, после получения постановления  Администрации сельского поселения о списании муниципального имущества обязан: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отразить списание муниципального имущества в бухгалтерском учете;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снять с учета в соответствующих федеральных службах списанные основные средства, подлежащие учету и регистрации;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демонтаж, ликвидацию списанных основных средств.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объекта недвижимого имущества предприятие, учреждение производит снос объекта, снятие объекта недвижимого имущества с технического учета, производит работу по исключению объекта недвижимого имущества из  реестра муниципальной собственности прав на недвижимое имущество и сделок с ним.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Ценности, поступившие от выбытия основных средств, а также расходы, связанные с выбытием основных средств, приходуются по соответствующим счетам и отражаются в бухгалтерском учете муниципального унитарного предприятия, учреждения в соответствии с требованиями, предусмотренными действующим законодательством Российской Федерации.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детали, узлы и агрегаты разобранного и демонтированного имущества, пригодные для ремонта других объектов основных средств, а также материалы, полученные от ликвидации основных средств, приходуются как лом или утиль по цене возможного использования или реализации, а непригодные детали и материалы приходуются как вторичное сырье.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Учет, хранение, использование и списание лома и отходов черных, цветных металлов, а также утильсырья осуществляются в порядке, установленном для первичного сырья, материалов готовой продукции. 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Руководитель предприятия, учреждения обязан уведомить Администрацию сельского поселения о выполнении постановления о списании муниципального имущества и представить документы, подтверждающие ликвидацию имущества. 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списании объекта недвижимости, руководитель предприятия, учреждения направляет в Администрацию сельского поселения акт о сносе объекта недвижимости, подтвержденный документами органов технической инвентаризации.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Исключение основных средств из реестра муниципальной собственности Администрации сельского поселения (далее - Реестр).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Списанные основные средства подлежат исключению из Реестра.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Исключение муниципального имущества из Реестра осуществляется Администрацией сельского поселения после получения уведомления от предприятия, учреждения о выполнении постановления (распоряжения) о списании.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Администрация сельского поселения в течение 30 дней с момента получения всех необходимых документов: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дает согласие в форме постановления сельского поселения Администрации на исключение муниципального имущества из Реестра;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 соответствующую запись в Реестр;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о выбывших объектах недвижимости (только для имущества, составляющего муниципальную казну Администрации сельского поселения </w:t>
      </w:r>
      <w:proofErr w:type="spellStart"/>
      <w:r w:rsidR="00132CE7" w:rsidRPr="002D3992">
        <w:rPr>
          <w:bCs/>
          <w:kern w:val="36"/>
          <w:sz w:val="28"/>
          <w:szCs w:val="28"/>
        </w:rPr>
        <w:t>Имендяшевксий</w:t>
      </w:r>
      <w:proofErr w:type="spellEnd"/>
      <w:r w:rsidR="00132CE7" w:rsidRPr="002D3992">
        <w:rPr>
          <w:bCs/>
          <w:kern w:val="36"/>
          <w:sz w:val="28"/>
          <w:szCs w:val="28"/>
        </w:rPr>
        <w:t xml:space="preserve">  сельсовет муниципального района </w:t>
      </w:r>
      <w:proofErr w:type="spellStart"/>
      <w:r w:rsidR="00132CE7" w:rsidRPr="002D3992">
        <w:rPr>
          <w:bCs/>
          <w:kern w:val="36"/>
          <w:sz w:val="28"/>
          <w:szCs w:val="28"/>
        </w:rPr>
        <w:t>Гафурийский</w:t>
      </w:r>
      <w:proofErr w:type="spellEnd"/>
      <w:r w:rsidR="00132CE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Башкортостан) Управление  Федеральной службы государственной регистрации, кадастра и картографии по РБ.</w:t>
      </w:r>
    </w:p>
    <w:p w:rsidR="002D3992" w:rsidRDefault="002D3992" w:rsidP="002D3992">
      <w:pPr>
        <w:ind w:firstLine="709"/>
        <w:jc w:val="both"/>
        <w:rPr>
          <w:sz w:val="28"/>
          <w:szCs w:val="28"/>
        </w:rPr>
      </w:pPr>
    </w:p>
    <w:p w:rsidR="002D3992" w:rsidRDefault="002D3992" w:rsidP="002D3992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Заключительные положения</w:t>
      </w:r>
    </w:p>
    <w:p w:rsidR="002D3992" w:rsidRDefault="002D3992" w:rsidP="002D3992">
      <w:pPr>
        <w:jc w:val="both"/>
        <w:rPr>
          <w:sz w:val="28"/>
          <w:szCs w:val="28"/>
        </w:rPr>
      </w:pPr>
      <w:r>
        <w:rPr>
          <w:sz w:val="28"/>
          <w:szCs w:val="28"/>
        </w:rPr>
        <w:t>     3.1. В случаях нарушения настоящего Положения при списании с баланса основных средств, а также при бесхозяйственном отношении к материальным ценностям виновные в этом должностные лица привлекаются к ответственности в порядке, установленном действующим законодательством Российской Федерации</w:t>
      </w:r>
    </w:p>
    <w:p w:rsidR="002D3992" w:rsidRDefault="002D3992" w:rsidP="002D3992">
      <w:pPr>
        <w:ind w:left="4536"/>
        <w:jc w:val="center"/>
        <w:rPr>
          <w:color w:val="052635"/>
          <w:sz w:val="26"/>
          <w:szCs w:val="26"/>
        </w:rPr>
      </w:pPr>
    </w:p>
    <w:p w:rsidR="002D3992" w:rsidRDefault="002D3992" w:rsidP="002D3992">
      <w:pPr>
        <w:ind w:left="4536"/>
        <w:jc w:val="center"/>
        <w:rPr>
          <w:color w:val="052635"/>
          <w:sz w:val="26"/>
          <w:szCs w:val="26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rPr>
          <w:sz w:val="28"/>
          <w:szCs w:val="28"/>
        </w:rPr>
      </w:pP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</w:p>
    <w:p w:rsidR="000F1DF9" w:rsidRDefault="000F1DF9" w:rsidP="002D3992">
      <w:pPr>
        <w:ind w:left="4536"/>
        <w:jc w:val="right"/>
        <w:rPr>
          <w:sz w:val="28"/>
          <w:szCs w:val="28"/>
        </w:rPr>
      </w:pPr>
      <w:bookmarkStart w:id="1" w:name="_GoBack"/>
      <w:bookmarkEnd w:id="1"/>
    </w:p>
    <w:p w:rsidR="002D3992" w:rsidRDefault="002D3992" w:rsidP="002D3992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D3992" w:rsidRDefault="002D3992" w:rsidP="002D3992">
      <w:pPr>
        <w:ind w:left="4536"/>
        <w:jc w:val="right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к Положению о порядке списания муниципального имущества (основных средств), </w:t>
      </w:r>
      <w:r>
        <w:rPr>
          <w:bCs/>
          <w:kern w:val="36"/>
          <w:sz w:val="28"/>
          <w:szCs w:val="28"/>
        </w:rPr>
        <w:t xml:space="preserve">находящихся в муниципальной собственности  </w:t>
      </w:r>
    </w:p>
    <w:p w:rsidR="002D3992" w:rsidRDefault="002D3992" w:rsidP="002D3992">
      <w:pPr>
        <w:ind w:left="4536"/>
        <w:jc w:val="right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сельского поселения </w:t>
      </w:r>
      <w:proofErr w:type="spellStart"/>
      <w:r w:rsidR="00132CE7" w:rsidRPr="00132CE7">
        <w:rPr>
          <w:bCs/>
          <w:kern w:val="36"/>
          <w:sz w:val="28"/>
          <w:szCs w:val="28"/>
        </w:rPr>
        <w:t>Имендяшевксий</w:t>
      </w:r>
      <w:proofErr w:type="spellEnd"/>
      <w:r w:rsidR="00132CE7" w:rsidRPr="00132CE7">
        <w:rPr>
          <w:bCs/>
          <w:kern w:val="36"/>
          <w:sz w:val="28"/>
          <w:szCs w:val="28"/>
        </w:rPr>
        <w:t xml:space="preserve">  сельсовет муниципального района </w:t>
      </w:r>
      <w:proofErr w:type="spellStart"/>
      <w:r w:rsidR="00132CE7" w:rsidRPr="00132CE7">
        <w:rPr>
          <w:bCs/>
          <w:kern w:val="36"/>
          <w:sz w:val="28"/>
          <w:szCs w:val="28"/>
        </w:rPr>
        <w:t>Гафурийский</w:t>
      </w:r>
      <w:proofErr w:type="spellEnd"/>
      <w:r>
        <w:rPr>
          <w:bCs/>
          <w:kern w:val="36"/>
          <w:sz w:val="28"/>
          <w:szCs w:val="28"/>
        </w:rPr>
        <w:t xml:space="preserve"> район Республики Башкортостан</w:t>
      </w:r>
    </w:p>
    <w:p w:rsidR="002D3992" w:rsidRDefault="002D3992" w:rsidP="002D3992">
      <w:pPr>
        <w:ind w:left="4536"/>
        <w:jc w:val="right"/>
        <w:rPr>
          <w:sz w:val="28"/>
          <w:szCs w:val="28"/>
        </w:rPr>
      </w:pPr>
    </w:p>
    <w:p w:rsidR="002D3992" w:rsidRDefault="002D3992" w:rsidP="002D3992">
      <w:pPr>
        <w:rPr>
          <w:sz w:val="28"/>
          <w:szCs w:val="28"/>
        </w:rPr>
      </w:pPr>
    </w:p>
    <w:p w:rsidR="002D3992" w:rsidRDefault="002D3992" w:rsidP="002D399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2D3992" w:rsidRDefault="002D3992" w:rsidP="002D399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 документов на списание основных средств</w:t>
      </w:r>
    </w:p>
    <w:p w:rsidR="002D3992" w:rsidRDefault="002D3992" w:rsidP="002D3992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Обращение на имя Главы сельского поселения.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Перечень объектов, решение о списании которых подлежит согласованию. В данном перечне в обязательном порядке указываются: 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номер по порядку;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наименование объекта муниципального имущества;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инвентарный номер объекта муниципального имущества в случае его присвоения;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год ввода в эксплуатацию (год выпуска) объекта муниципального имущества;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балансовая стоимость объекта муниципального имущества на момент принятия решения о списании; 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остаточная стоимость объекта муниципального имущества на момент принятия решения о списании;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полезного использования, установленный для данного объекта муниципального имущества, и срок фактического использования на момент принятия решения о списании; 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Копия инвентарной карточки учета основных средств.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Акты о списании основных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унифицированными формами, установленными действующим законодательством (в 2 экземплярах).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Копия технического паспорта списываемого транспортного средства.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Копия постановления (распоряжения, приказа) о создании постоянно действующей комиссии по списанию основных средств.</w:t>
      </w:r>
    </w:p>
    <w:p w:rsidR="002D3992" w:rsidRDefault="002D3992" w:rsidP="002D39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Копия протокола заседания комиссии по подготовке и принятию решения о списании объектов муниципального имущества;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Дефектный акт независимой экспертизы.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 списании основных средств, утраченных вследствие кражи, пожара, аварий и других чрезвычайных ситуаций, в Администрацию сельского поселения дополнительно представляются: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документ, подтверждающий факт утраты имущества (акт об аварии, постановление о возбуждении уголовного дела либо об отказе в его возбуждении, справка пожарной инспекции о факте пожара и т.п.);</w:t>
      </w:r>
      <w:proofErr w:type="gramEnd"/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объяснительные записки руководителя муниципального унитарного предприятия или муниципального учреждения и материально-ответственных лиц о факте утраты имущества с указанием сведений о возмещении ущерба виновными лицами;</w:t>
      </w:r>
    </w:p>
    <w:p w:rsidR="002D3992" w:rsidRDefault="002D3992" w:rsidP="002D39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приказа о наказании лиц, виновных в преждевременном выбытии основных средств из эксплуатации.</w:t>
      </w:r>
    </w:p>
    <w:p w:rsidR="002D3992" w:rsidRDefault="002D3992" w:rsidP="002D3992"/>
    <w:p w:rsidR="002D3992" w:rsidRDefault="002D3992" w:rsidP="002D3992"/>
    <w:p w:rsidR="00081DA9" w:rsidRDefault="00081DA9"/>
    <w:sectPr w:rsidR="000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7A8"/>
    <w:multiLevelType w:val="hybridMultilevel"/>
    <w:tmpl w:val="297C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CD7750"/>
    <w:multiLevelType w:val="hybridMultilevel"/>
    <w:tmpl w:val="D07CDF36"/>
    <w:lvl w:ilvl="0" w:tplc="19D09CB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BC"/>
    <w:rsid w:val="00081DA9"/>
    <w:rsid w:val="000F1DF9"/>
    <w:rsid w:val="00132CE7"/>
    <w:rsid w:val="002D3992"/>
    <w:rsid w:val="007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992"/>
    <w:rPr>
      <w:color w:val="0000FF"/>
      <w:u w:val="single"/>
    </w:rPr>
  </w:style>
  <w:style w:type="character" w:styleId="a4">
    <w:name w:val="Strong"/>
    <w:basedOn w:val="a0"/>
    <w:qFormat/>
    <w:rsid w:val="002D3992"/>
    <w:rPr>
      <w:b/>
      <w:bCs w:val="0"/>
    </w:rPr>
  </w:style>
  <w:style w:type="paragraph" w:styleId="a5">
    <w:name w:val="Normal (Web)"/>
    <w:basedOn w:val="a"/>
    <w:rsid w:val="002D3992"/>
    <w:rPr>
      <w:rFonts w:ascii="Arial" w:hAnsi="Arial" w:cs="Arial"/>
      <w:color w:val="000000"/>
      <w:sz w:val="14"/>
      <w:szCs w:val="14"/>
    </w:rPr>
  </w:style>
  <w:style w:type="character" w:customStyle="1" w:styleId="a6">
    <w:name w:val="Основной текст Знак"/>
    <w:link w:val="a7"/>
    <w:locked/>
    <w:rsid w:val="002D3992"/>
    <w:rPr>
      <w:sz w:val="28"/>
    </w:rPr>
  </w:style>
  <w:style w:type="paragraph" w:styleId="a7">
    <w:name w:val="Body Text"/>
    <w:basedOn w:val="a"/>
    <w:link w:val="a6"/>
    <w:rsid w:val="002D3992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3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2D399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32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992"/>
    <w:rPr>
      <w:color w:val="0000FF"/>
      <w:u w:val="single"/>
    </w:rPr>
  </w:style>
  <w:style w:type="character" w:styleId="a4">
    <w:name w:val="Strong"/>
    <w:basedOn w:val="a0"/>
    <w:qFormat/>
    <w:rsid w:val="002D3992"/>
    <w:rPr>
      <w:b/>
      <w:bCs w:val="0"/>
    </w:rPr>
  </w:style>
  <w:style w:type="paragraph" w:styleId="a5">
    <w:name w:val="Normal (Web)"/>
    <w:basedOn w:val="a"/>
    <w:rsid w:val="002D3992"/>
    <w:rPr>
      <w:rFonts w:ascii="Arial" w:hAnsi="Arial" w:cs="Arial"/>
      <w:color w:val="000000"/>
      <w:sz w:val="14"/>
      <w:szCs w:val="14"/>
    </w:rPr>
  </w:style>
  <w:style w:type="character" w:customStyle="1" w:styleId="a6">
    <w:name w:val="Основной текст Знак"/>
    <w:link w:val="a7"/>
    <w:locked/>
    <w:rsid w:val="002D3992"/>
    <w:rPr>
      <w:sz w:val="28"/>
    </w:rPr>
  </w:style>
  <w:style w:type="paragraph" w:styleId="a7">
    <w:name w:val="Body Text"/>
    <w:basedOn w:val="a"/>
    <w:link w:val="a6"/>
    <w:rsid w:val="002D3992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D3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2D399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3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~1\4352~1\LOCALS~1\Temp\Rar$DIa0.244\&#1057;&#1055;%20&#1053;&#1080;&#1082;&#1086;&#1083;&#1072;&#1077;&#1074;&#1089;&#1082;&#1086;&#1077;%20&#1055;&#1086;&#1083;&#1086;&#1078;&#1077;&#1085;&#1080;&#1077;%20&#1086;%20&#1089;&#1087;&#1080;&#1089;&#1072;&#1085;&#1080;&#1080;%20&#1080;&#1084;&#1091;&#1097;&#1077;&#1089;&#1090;&#1074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sus\Desktop\&#1103;&#1085;&#1074;&#1072;&#1088;&#1100;\&#1050;&#1040;&#1047;&#1053;&#1040;\Local%20Settings\Temp\14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2020-03-25T09:43:00Z</dcterms:created>
  <dcterms:modified xsi:type="dcterms:W3CDTF">2020-03-25T10:07:00Z</dcterms:modified>
</cp:coreProperties>
</file>