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CA0" w:rsidRPr="00586ACD" w:rsidRDefault="004B5CA0" w:rsidP="004B5C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86ACD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4B5CA0" w:rsidRPr="00586ACD" w:rsidRDefault="004B5CA0" w:rsidP="004B5C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CD">
        <w:rPr>
          <w:rFonts w:ascii="Times New Roman" w:hAnsi="Times New Roman" w:cs="Times New Roman"/>
          <w:b/>
          <w:sz w:val="24"/>
          <w:szCs w:val="24"/>
        </w:rPr>
        <w:t>публичных слушаний</w:t>
      </w:r>
      <w:bookmarkEnd w:id="0"/>
      <w:r w:rsidRPr="00586ACD">
        <w:rPr>
          <w:rFonts w:ascii="Times New Roman" w:hAnsi="Times New Roman" w:cs="Times New Roman"/>
          <w:b/>
          <w:sz w:val="24"/>
          <w:szCs w:val="24"/>
        </w:rPr>
        <w:t xml:space="preserve"> по рассмотрению проекта  постановления администрации сельского поселения Имендяшевский  сельсовет муниципального района Гафурийский район Республики Башкортостан «Об утверждении проекта межевания территории для объекта «Строительство дороги с.Коварды- д.Таишево»</w:t>
      </w:r>
    </w:p>
    <w:p w:rsid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сентября 2020 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</w:t>
      </w: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.00ч.</w:t>
      </w:r>
    </w:p>
    <w:p w:rsidR="004912F4" w:rsidRPr="004912F4" w:rsidRDefault="004912F4" w:rsidP="004912F4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СДК с.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Имендяшев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4912F4" w:rsidRPr="004912F4" w:rsidRDefault="004912F4" w:rsidP="004912F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 район, с.</w:t>
      </w:r>
      <w:r w:rsidR="00C9407B"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Имендяшево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ул. </w:t>
      </w:r>
      <w:r w:rsidR="00C9407B"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Колхозная - 43</w:t>
      </w:r>
    </w:p>
    <w:p w:rsidR="004912F4" w:rsidRP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публичного слушания: 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Нугайгулов А.А.. – Глава сельского поселения Имендяшевский сельсовет муниципального района Гафурийский район Республики Башкортостан;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Секретарь комиссии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9407B"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Кинзябулатова Э.Х.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Pr="00491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постоянной комиссии Совета по социально-гуманитарным вопросам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Присутствовали: 25 человек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Приглашены: директора  школ, старосты населенных пунктов сельского поселения Имендяшевский сельсовет,  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по подготовке и проведению публичных слушаний.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Повестка дня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586ACD" w:rsidRDefault="00C9407B" w:rsidP="00C9407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Обсуждение проекта межевания территории для объекта «Строительство дороги с.Коварды- д.Таишево».</w:t>
      </w:r>
    </w:p>
    <w:p w:rsidR="00C9407B" w:rsidRPr="004912F4" w:rsidRDefault="00C9407B" w:rsidP="004912F4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2F4" w:rsidRPr="004912F4" w:rsidRDefault="004912F4" w:rsidP="004912F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Докладывает: Глава сельского поселения Имендяшеский сельсовет муниципального района Гафурийский район Республики Башкортостан Нугайгулов А.А.</w:t>
      </w:r>
    </w:p>
    <w:p w:rsidR="004912F4" w:rsidRPr="004912F4" w:rsidRDefault="004912F4" w:rsidP="004912F4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Нугайгулов А.А.: На основании Конституции РФ,  Закона «Об общих принципах организации местного самоуправления в РФ», Устава сельского поселения Имендяшевский сельсовет муниципального района Гафурийский район РБ, Положения «О порядке организации и проведения  публичных слушаний в сельском поселении Имендяшевский сельсовет муниципального района Гафурийский район РБ»  одним из многочисленных форм и порядка участия населения в решении вопросов местного значения является Публичное слушание.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Публичное слушание проводится в целях обсуждения проектов муниципальных правовых актов до их  принятия на заседаниях Совета.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вопросу повестки дня:</w:t>
      </w:r>
    </w:p>
    <w:p w:rsidR="004912F4" w:rsidRPr="00586ACD" w:rsidRDefault="004912F4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Слушали: Главу сельского поселения  Имендяшевский  сельсовет</w:t>
      </w:r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Гафурийский район Республики Башкортостан  </w:t>
      </w:r>
      <w:r w:rsidR="00C9407B"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угайгулов</w:t>
      </w:r>
      <w:r w:rsidR="00C9407B"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</w:t>
      </w:r>
    </w:p>
    <w:p w:rsidR="00C9407B" w:rsidRPr="00586ACD" w:rsidRDefault="00C9407B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предложенному порядку проведения публичных слушаний –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 и предложений от участников слушаний не поступило.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публичные слушания проводятся для того, чтобы донести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присутствующих всю достоверну</w:t>
      </w:r>
      <w:r w:rsid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информацию, касающуюся Правил 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сельского поселения  , а также для того, чтобы выслушать все поступившие предложения и замечания.</w:t>
      </w:r>
    </w:p>
    <w:p w:rsidR="005A05C7" w:rsidRDefault="005A05C7" w:rsidP="00586ACD">
      <w:pPr>
        <w:tabs>
          <w:tab w:val="left" w:pos="975"/>
        </w:tabs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CD" w:rsidRPr="00586ACD" w:rsidRDefault="00C9407B" w:rsidP="00586ACD">
      <w:pPr>
        <w:tabs>
          <w:tab w:val="left" w:pos="975"/>
        </w:tabs>
        <w:ind w:right="-2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Материалы проекта межевания (основная часть) территории: «Строительство дороги с.Коварды – д.Таишево» по заказу Бахтиярова И.А. с целью обеспечения устойчивого развития территории, выделения элементов планировочной структуры, установления границ земельных участков, на которых расположены объекты капитального строительства и границ земельных участков, предназначенных для строительства и размещения линейных объектов.</w:t>
      </w:r>
    </w:p>
    <w:p w:rsidR="00586ACD" w:rsidRPr="00586ACD" w:rsidRDefault="00586ACD" w:rsidP="00586ACD">
      <w:pPr>
        <w:tabs>
          <w:tab w:val="left" w:pos="97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Материалы по обоснованию проекта планировки территории содержат материалы для обоснования проекта межевания территории, в том числе: границы существующих земельных участков, зоны с особыми условиями использования территории, существующие объекты капитального строительства, границы особо охраняемых природных территорий, границы территорий объектов культурного наследия.</w:t>
      </w:r>
    </w:p>
    <w:p w:rsidR="00586ACD" w:rsidRPr="00586ACD" w:rsidRDefault="00586ACD" w:rsidP="00586A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Документации по планировке территории</w:t>
      </w:r>
      <w:r w:rsidRPr="00586ACD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с учетом следующих документов территориального планирования и градостроительного зонирования: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Схема территориального планирования муниципального района Гафурийский район Республики Башкортостан;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Генерального плана сельского поселения Имендяшевский сельсовет муниципального района Гафурийский район РБ;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Правила землепользования и застройки сельского поселения Имендяшевский сельсовет Гафурийского района РБ.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Генерального плана сельского поселения Ковардинский сельсовет муниципального района Гафурийский район РБ;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Правила землепользования и застройки сельского поселения Ковардинский сельсовет Гафурийского района РБ.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28083097"/>
      <w:bookmarkStart w:id="2" w:name="_Toc31280987"/>
      <w:bookmarkStart w:id="3" w:name="_Toc31733196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 для  разработки проекта</w:t>
      </w:r>
      <w:bookmarkEnd w:id="1"/>
      <w:bookmarkEnd w:id="2"/>
      <w:bookmarkEnd w:id="3"/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Основанием для разработки документации по планировке территории является: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Постановление Администрации МР Гафурийский район Республики Башкортостан;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Задание на разработку документации по планировке территории.</w:t>
      </w:r>
    </w:p>
    <w:p w:rsidR="00586ACD" w:rsidRPr="00586ACD" w:rsidRDefault="00586ACD" w:rsidP="00586A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after="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21533199"/>
      <w:bookmarkStart w:id="5" w:name="_Toc29979505"/>
      <w:bookmarkStart w:id="6" w:name="_Toc30415469"/>
      <w:bookmarkStart w:id="7" w:name="_Toc31280988"/>
      <w:bookmarkStart w:id="8" w:name="_Toc31733197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Исходные данные для проектирования</w:t>
      </w:r>
      <w:bookmarkEnd w:id="4"/>
      <w:bookmarkEnd w:id="5"/>
      <w:bookmarkEnd w:id="6"/>
      <w:bookmarkEnd w:id="7"/>
      <w:bookmarkEnd w:id="8"/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– Инженерно-геодезические изыскания, выполненные  ООО «ГеоПлюс» в  мае </w:t>
      </w:r>
      <w:smartTag w:uri="urn:schemas-microsoft-com:office:smarttags" w:element="metricconverter">
        <w:smartTagPr>
          <w:attr w:name="ProductID" w:val="2020 г"/>
        </w:smartTagPr>
        <w:r w:rsidRPr="00586ACD">
          <w:rPr>
            <w:rFonts w:ascii="Times New Roman" w:eastAsia="Times New Roman" w:hAnsi="Times New Roman" w:cs="Times New Roman"/>
            <w:noProof/>
            <w:sz w:val="24"/>
            <w:szCs w:val="24"/>
          </w:rPr>
          <w:t>2020 г</w:t>
        </w:r>
      </w:smartTag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.;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– </w:t>
      </w: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Свидетельство о членстве в СРО БОКИ;</w:t>
      </w:r>
    </w:p>
    <w:p w:rsidR="00586ACD" w:rsidRPr="00586ACD" w:rsidRDefault="00586ACD" w:rsidP="00586A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 Задание на разработку к  проектной документации (приложение В); 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Исходно-разрешительная документация (Письма о наличии (отсутствии) ООПТ, объектов культурного наследия, скотомогильников, полигонов ТБО, полезных ископаемых);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Выписки из единого государственного реестра недвижимости.</w:t>
      </w: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Toc525213906"/>
      <w:bookmarkStart w:id="10" w:name="_Toc529460669"/>
      <w:bookmarkStart w:id="11" w:name="_Toc535234975"/>
      <w:bookmarkStart w:id="12" w:name="_Toc535235024"/>
      <w:bookmarkStart w:id="13" w:name="_Toc1150780"/>
      <w:bookmarkStart w:id="14" w:name="_Toc10789586"/>
      <w:bookmarkStart w:id="15" w:name="_Toc11166086"/>
      <w:bookmarkStart w:id="16" w:name="_Toc11764064"/>
      <w:bookmarkStart w:id="17" w:name="_Toc19517588"/>
      <w:bookmarkStart w:id="18" w:name="_Toc31280989"/>
      <w:bookmarkStart w:id="19" w:name="_Toc31733198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и сведения об образуемых земельных участках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86ACD" w:rsidRPr="00586ACD" w:rsidRDefault="00586ACD" w:rsidP="00586ACD">
      <w:pPr>
        <w:ind w:firstLine="550"/>
        <w:rPr>
          <w:rFonts w:ascii="Times New Roman" w:eastAsia="Times New Roman" w:hAnsi="Times New Roman" w:cs="Times New Roman"/>
          <w:sz w:val="28"/>
          <w:szCs w:val="28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Характеристика образуемых земельных участков представлена в таблице 1</w:t>
      </w:r>
      <w:r w:rsidRPr="00586A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6ACD" w:rsidRPr="00586ACD" w:rsidRDefault="00586ACD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1 – Ведомость земельных участков</w:t>
      </w:r>
    </w:p>
    <w:tbl>
      <w:tblPr>
        <w:tblW w:w="1020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18"/>
        <w:gridCol w:w="1985"/>
        <w:gridCol w:w="992"/>
        <w:gridCol w:w="992"/>
        <w:gridCol w:w="1880"/>
        <w:gridCol w:w="1806"/>
        <w:gridCol w:w="1134"/>
      </w:tblGrid>
      <w:tr w:rsidR="00586ACD" w:rsidRPr="00586ACD" w:rsidTr="00586ACD">
        <w:trPr>
          <w:trHeight w:val="46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участка, га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разрешенного использования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сущ./проект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Категория земель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сущ./проект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</w:tr>
      <w:tr w:rsidR="00586ACD" w:rsidRPr="00586ACD" w:rsidTr="00586ACD">
        <w:trPr>
          <w:trHeight w:val="45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всего/на период стр-ва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период эксплуа-тации</w:t>
            </w: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6ACD" w:rsidRPr="00586ACD" w:rsidTr="00586ACD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6ACD" w:rsidRPr="00586ACD" w:rsidTr="00586ACD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586ACD" w:rsidRPr="00586ACD" w:rsidTr="00586ACD">
        <w:trPr>
          <w:trHeight w:val="600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</w:r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Гафурийское лесничество, Зилимское участковое лесничество</w:t>
            </w:r>
          </w:p>
        </w:tc>
      </w:tr>
      <w:tr w:rsidR="00586ACD" w:rsidRPr="00586ACD" w:rsidTr="00586ACD">
        <w:trPr>
          <w:trHeight w:val="182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lang w:eastAsia="ru-RU"/>
              </w:rPr>
              <w:t>02:19:000000:342:ЗУ1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лесоразведения/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строительство, реконструкция, эксплуатация линейных объектов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лесного фонда/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устанавливается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 </w:t>
            </w:r>
          </w:p>
        </w:tc>
      </w:tr>
      <w:tr w:rsidR="00586ACD" w:rsidRPr="00586ACD" w:rsidTr="00586ACD">
        <w:trPr>
          <w:trHeight w:val="90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Гафурийскому лесничеству, Зилимского участкового лесничества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86ACD" w:rsidRPr="00586ACD" w:rsidTr="00586ACD">
        <w:trPr>
          <w:trHeight w:val="578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ППМТ: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Площади формируемых земельных участков могут быть уточнены при проведении кадастровых работ, в соответствии с Федеральным законом № 221-ФЗ от 24.07.2007  «Особенности уточнения местоположения границ земельных участков при выполнении комплексных кадастровых работ».</w:t>
      </w:r>
    </w:p>
    <w:p w:rsidR="00586ACD" w:rsidRPr="005A05C7" w:rsidRDefault="00586ACD" w:rsidP="00586ACD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Координаты поворотных точек земельного участка указаны в таблице 2.</w:t>
      </w:r>
    </w:p>
    <w:p w:rsidR="005A05C7" w:rsidRPr="005A05C7" w:rsidRDefault="00586ACD" w:rsidP="005A05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Таблица 2 - Координаты пово</w:t>
      </w:r>
      <w:r w:rsidR="005A05C7">
        <w:rPr>
          <w:rFonts w:ascii="Times New Roman" w:eastAsia="Times New Roman" w:hAnsi="Times New Roman" w:cs="Times New Roman"/>
          <w:sz w:val="24"/>
          <w:szCs w:val="24"/>
        </w:rPr>
        <w:t>ротных точек земельного участка</w:t>
      </w:r>
    </w:p>
    <w:tbl>
      <w:tblPr>
        <w:tblW w:w="8976" w:type="dxa"/>
        <w:tblInd w:w="84" w:type="dxa"/>
        <w:tblLook w:val="0000" w:firstRow="0" w:lastRow="0" w:firstColumn="0" w:lastColumn="0" w:noHBand="0" w:noVBand="0"/>
      </w:tblPr>
      <w:tblGrid>
        <w:gridCol w:w="520"/>
        <w:gridCol w:w="1162"/>
        <w:gridCol w:w="1273"/>
        <w:gridCol w:w="480"/>
        <w:gridCol w:w="1162"/>
        <w:gridCol w:w="1273"/>
        <w:gridCol w:w="560"/>
        <w:gridCol w:w="1162"/>
        <w:gridCol w:w="1384"/>
      </w:tblGrid>
      <w:tr w:rsidR="00586ACD" w:rsidRPr="00586ACD" w:rsidTr="005A05C7">
        <w:trPr>
          <w:trHeight w:val="25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598852.27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2216643.51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597799.31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598674.91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2216743.98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598857.58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597804.74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2216793.47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598697.4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2216719.7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598717.49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2216742.16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597779.18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2216761.34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598689.94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2216770.12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597795.28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2216763.52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596876.55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2216652.53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598630.85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597930.54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2216820.14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596871.68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2216655.2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598553.83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2216797.38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598147.63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2216811.78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2216665.52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598456.1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2216810.46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2216815.86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596875.53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2216682.55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598421.78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2216809.64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598344.72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2216801.17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596785.63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2216674.50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598351.98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2216830.31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598419.78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2216779.59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596760.42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2216681.45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598215.26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2216845.88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598455.63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2216780.44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596759.11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2216680.08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598148.48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2216841.78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598550.84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596723.54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2216660.48</w:t>
            </w:r>
          </w:p>
        </w:tc>
      </w:tr>
      <w:tr w:rsidR="00586ACD" w:rsidRPr="00586ACD" w:rsidTr="005A05C7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597929.83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2216850.2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598621.58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596784.27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2216644.325</w:t>
            </w:r>
          </w:p>
        </w:tc>
      </w:tr>
    </w:tbl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86ACD" w:rsidRPr="00586ACD" w:rsidRDefault="00586ACD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3 – Сводные сведения о территории проекта межевания</w:t>
      </w:r>
    </w:p>
    <w:tbl>
      <w:tblPr>
        <w:tblW w:w="9870" w:type="dxa"/>
        <w:tblInd w:w="93" w:type="dxa"/>
        <w:tblLook w:val="00A0" w:firstRow="1" w:lastRow="0" w:firstColumn="1" w:lastColumn="0" w:noHBand="0" w:noVBand="0"/>
      </w:tblPr>
      <w:tblGrid>
        <w:gridCol w:w="6536"/>
        <w:gridCol w:w="1559"/>
        <w:gridCol w:w="1775"/>
      </w:tblGrid>
      <w:tr w:rsidR="00586ACD" w:rsidRPr="00586ACD" w:rsidTr="00586ACD">
        <w:trPr>
          <w:trHeight w:val="479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86ACD" w:rsidRPr="00586ACD" w:rsidTr="00586ACD">
        <w:trPr>
          <w:trHeight w:val="56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разработки проекта межевания территории всего, в т. ч.: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3,686</w:t>
            </w:r>
          </w:p>
        </w:tc>
      </w:tr>
      <w:tr w:rsidR="00586ACD" w:rsidRPr="00586ACD" w:rsidTr="00586ACD">
        <w:trPr>
          <w:trHeight w:val="64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Гафурийское лесничество Зилимское участковое лесничество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3,686</w:t>
            </w:r>
          </w:p>
        </w:tc>
      </w:tr>
    </w:tbl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firstLine="27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Toc525213907"/>
      <w:bookmarkStart w:id="21" w:name="_Toc529460670"/>
      <w:bookmarkStart w:id="22" w:name="_Toc535234976"/>
      <w:bookmarkStart w:id="23" w:name="_Toc535235025"/>
      <w:bookmarkStart w:id="24" w:name="_Toc1150781"/>
      <w:bookmarkStart w:id="25" w:name="_Toc10789587"/>
      <w:bookmarkStart w:id="26" w:name="_Toc11166087"/>
      <w:bookmarkStart w:id="27" w:name="_Toc11764065"/>
      <w:bookmarkStart w:id="28" w:name="_Toc19517589"/>
      <w:bookmarkStart w:id="29" w:name="_Toc31280990"/>
      <w:bookmarkStart w:id="30" w:name="_Toc31733199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и сведения об образуемых земельных участках, отнесенных к территориям общего пользования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Образование земельных участков, отнесенных к территориям общего пользования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1" w:name="_Toc9606374"/>
      <w:bookmarkStart w:id="32" w:name="_Toc11166088"/>
      <w:bookmarkStart w:id="33" w:name="_Toc11764066"/>
      <w:bookmarkStart w:id="34" w:name="_Toc20237876"/>
      <w:bookmarkStart w:id="35" w:name="_Toc23331365"/>
      <w:bookmarkStart w:id="36" w:name="_Toc29881969"/>
      <w:bookmarkStart w:id="37" w:name="_Toc31280991"/>
      <w:bookmarkStart w:id="38" w:name="_Toc31733200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Краткое обоснование заявленных целей, местоположение, использование участка лесного фонда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586ACD" w:rsidRPr="00586ACD" w:rsidRDefault="00586ACD" w:rsidP="00586ACD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4 – Характеристика насаждений проектируемых лесных участков</w:t>
      </w:r>
    </w:p>
    <w:tbl>
      <w:tblPr>
        <w:tblW w:w="10065" w:type="dxa"/>
        <w:tblInd w:w="-80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2"/>
        <w:gridCol w:w="938"/>
        <w:gridCol w:w="840"/>
        <w:gridCol w:w="1836"/>
        <w:gridCol w:w="1415"/>
        <w:gridCol w:w="853"/>
        <w:gridCol w:w="6"/>
        <w:gridCol w:w="855"/>
        <w:gridCol w:w="7"/>
        <w:gridCol w:w="852"/>
        <w:gridCol w:w="991"/>
      </w:tblGrid>
      <w:tr w:rsidR="00586ACD" w:rsidRPr="00586ACD" w:rsidTr="00586ACD">
        <w:tc>
          <w:tcPr>
            <w:tcW w:w="1472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Участковое лесничество</w:t>
            </w:r>
          </w:p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8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Номер квартала</w:t>
            </w:r>
          </w:p>
        </w:tc>
        <w:tc>
          <w:tcPr>
            <w:tcW w:w="840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Номер выдела</w:t>
            </w:r>
          </w:p>
        </w:tc>
        <w:tc>
          <w:tcPr>
            <w:tcW w:w="1836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Состав насаждения или характеристика лесного участка при отсутствии насаждения</w:t>
            </w:r>
          </w:p>
        </w:tc>
        <w:tc>
          <w:tcPr>
            <w:tcW w:w="1415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Площадь (га)/запас древесины при наличии (куб. м)</w:t>
            </w:r>
          </w:p>
        </w:tc>
        <w:tc>
          <w:tcPr>
            <w:tcW w:w="3564" w:type="dxa"/>
            <w:gridSpan w:val="6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в том числе по группам возраста древостоя (га/куб. м)</w:t>
            </w:r>
          </w:p>
        </w:tc>
      </w:tr>
      <w:tr w:rsidR="00586ACD" w:rsidRPr="00586ACD" w:rsidTr="00586ACD">
        <w:trPr>
          <w:trHeight w:val="735"/>
        </w:trPr>
        <w:tc>
          <w:tcPr>
            <w:tcW w:w="1472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8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0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6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5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9" w:type="dxa"/>
            <w:gridSpan w:val="2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молод-няки</w:t>
            </w:r>
          </w:p>
        </w:tc>
        <w:tc>
          <w:tcPr>
            <w:tcW w:w="855" w:type="dxa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средне-возраст-ные</w:t>
            </w:r>
          </w:p>
        </w:tc>
        <w:tc>
          <w:tcPr>
            <w:tcW w:w="859" w:type="dxa"/>
            <w:gridSpan w:val="2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приспевающие</w:t>
            </w:r>
          </w:p>
        </w:tc>
        <w:tc>
          <w:tcPr>
            <w:tcW w:w="991" w:type="dxa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спелые и перестой-ные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Зилимское</w:t>
            </w:r>
          </w:p>
        </w:tc>
        <w:tc>
          <w:tcPr>
            <w:tcW w:w="938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5ЛП3КЛ2ЛП+ДН+В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1,7157/223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1,7157/223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Выгон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0,1587/0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6ЛП2ДН1КЛ1ИЛ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1,362/204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1,362/204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10С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0,0541/9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0,0541/9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5ЛП3Б2ДН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0,3955/52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0,3955/52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256"/>
        </w:trPr>
        <w:tc>
          <w:tcPr>
            <w:tcW w:w="5086" w:type="dxa"/>
            <w:gridSpan w:val="4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3,686/488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/>
              <w:ind w:lef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5 – Виды и объемы использования лесов на проектируемом лесном участке</w:t>
      </w:r>
    </w:p>
    <w:tbl>
      <w:tblPr>
        <w:tblW w:w="1006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6"/>
        <w:gridCol w:w="2551"/>
        <w:gridCol w:w="1134"/>
        <w:gridCol w:w="1418"/>
        <w:gridCol w:w="2126"/>
      </w:tblGrid>
      <w:tr w:rsidR="00586ACD" w:rsidRPr="00586ACD" w:rsidTr="00586ACD">
        <w:trPr>
          <w:trHeight w:val="81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 (хвойное, твердолиственное, мягколиственное)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(га)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использования лесов (изъятия лесных ресурсов)</w:t>
            </w:r>
          </w:p>
        </w:tc>
      </w:tr>
      <w:tr w:rsidR="00586ACD" w:rsidRPr="00586ACD" w:rsidTr="00586ACD">
        <w:trPr>
          <w:trHeight w:val="978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использования лесов – </w:t>
            </w:r>
            <w:r w:rsidRPr="00586A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назначение лесов, категория эксплуационных лесов: «Строительство ДОРОГИ» аренда</w:t>
            </w:r>
          </w:p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586ACD" w:rsidRPr="00586ACD" w:rsidTr="00586ACD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Эксплуационные </w:t>
            </w: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Мягколиственное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3,6319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га/куб.м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479</w:t>
            </w:r>
          </w:p>
        </w:tc>
      </w:tr>
      <w:tr w:rsidR="00586ACD" w:rsidRPr="00586ACD" w:rsidTr="00586ACD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Эксплуационные </w:t>
            </w: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га/куб.м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86ACD" w:rsidRPr="005A05C7" w:rsidRDefault="00586ACD" w:rsidP="00586ACD">
      <w:pPr>
        <w:keepNext/>
        <w:keepLines/>
        <w:tabs>
          <w:tab w:val="left" w:pos="993"/>
        </w:tabs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9" w:name="_Toc27496316"/>
      <w:bookmarkStart w:id="40" w:name="_Toc29881970"/>
      <w:bookmarkStart w:id="41" w:name="_Toc31280992"/>
      <w:bookmarkStart w:id="42" w:name="_Toc31733201"/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об обременениях проектируемого лесного участка</w:t>
      </w:r>
      <w:bookmarkEnd w:id="39"/>
      <w:bookmarkEnd w:id="40"/>
      <w:bookmarkEnd w:id="41"/>
      <w:bookmarkEnd w:id="42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Обременения на проектируемом лесном участке – отсутствуют.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3" w:name="_Toc27496317"/>
      <w:bookmarkStart w:id="44" w:name="_Toc29881971"/>
      <w:bookmarkStart w:id="45" w:name="_Toc31280993"/>
      <w:bookmarkStart w:id="46" w:name="_Toc31733202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43"/>
      <w:bookmarkEnd w:id="44"/>
      <w:bookmarkEnd w:id="45"/>
      <w:bookmarkEnd w:id="46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 защитные  участки  лесов  (ОЗУ) на проектируемом лесном участке – отсутствуют.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1092"/>
        </w:tabs>
        <w:spacing w:before="240" w:after="240" w:line="240" w:lineRule="auto"/>
        <w:ind w:firstLine="27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7" w:name="_Toc525213908"/>
      <w:bookmarkStart w:id="48" w:name="_Toc529460671"/>
      <w:bookmarkStart w:id="49" w:name="_Toc535234977"/>
      <w:bookmarkStart w:id="50" w:name="_Toc535235026"/>
      <w:bookmarkStart w:id="51" w:name="_Toc1150782"/>
      <w:bookmarkStart w:id="52" w:name="_Toc10789588"/>
      <w:bookmarkStart w:id="53" w:name="_Toc11166093"/>
      <w:bookmarkStart w:id="54" w:name="_Toc11764072"/>
      <w:bookmarkStart w:id="55" w:name="_Toc19517590"/>
      <w:bookmarkStart w:id="56" w:name="_Toc31280994"/>
      <w:bookmarkStart w:id="57" w:name="_Toc31733203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нормативно-технической документации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W w:w="19839" w:type="dxa"/>
        <w:tblInd w:w="-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1"/>
        <w:gridCol w:w="9778"/>
      </w:tblGrid>
      <w:tr w:rsidR="00586ACD" w:rsidRPr="005A05C7" w:rsidTr="00586ACD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 Градостроительный Кодекс Российской Федерации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  Земельный Кодекс Российской Федерации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rPr>
          <w:trHeight w:val="613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Лесной кодекс Российской Федерации 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Водный Кодекс Российской Федерации 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Федеральный Закон № 7-ФЗ «Об охране окружающей среды»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 Федеральный Закон № 261-ФЗ от 11.11.2009 г. «Об энергоэффективности»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rPr>
          <w:trHeight w:val="218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Федеральный закон Российской Федерации № 73-ФЗ «Об объектах культурного наследия народов Российской Федерации»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Федеральный закон Российской Федерации от 04.05.1999 № 96-Ф3 «Об охране атмосферного воздуха»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Постановления Правительства РФ от 16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A05C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2008 г</w:t>
              </w:r>
            </w:smartTag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№ 87 «О составе разделов проектной документации и требования к их содержанию»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Постановления Госстроя РФ от 27.02.2003 г. № 27 «Об утверждении 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11 «Положения о составе и содержании проектов планировки территории, предусматривающих размещение одного или нескольких линейных объектов», утвержденного постановлением Правительства Российской Федерации №564 от 12.05.2017г.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Правительства РФ от 31.03.2017 N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A05C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2006 г</w:t>
              </w:r>
            </w:smartTag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N 20»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13 «Положение о составе и содержании проектов планировки территории, предусматривающих размещение одного или нескольких линейных объектов», утвержденное постановлением Правительства Российской Федерации №564 от 12.05.2017г.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Минфина России от 05.11.2015 N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отвода земель для размещения автомобильных дорог и (или) объектов дорожного сервиса, утвержденные постановлением Правительства Российской Федерации №717 от 02.09.2009г.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16 СНиП 23-01-99 «Строительная климатология»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 w:rsidRPr="005A05C7">
        <w:rPr>
          <w:rFonts w:ascii="Times New Roman" w:eastAsia="Times New Roman" w:hAnsi="Times New Roman" w:cs="Times New Roman"/>
          <w:sz w:val="24"/>
          <w:szCs w:val="24"/>
        </w:rPr>
        <w:t>СНиП 2.05.02-85 «Автомобильные дороги»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17.5.3.04-83 Охрана природы. Земли. Общие требования к рекультивации земель 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17.4.3.04-85 Охрана природы. Почвы. Общие требования к контролю и охране от загрязнения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20 ГОСТ 17.2.1.03-84 Охрана природы. Атмосфера. Термины и определения контроля загрязнения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21 </w:t>
      </w:r>
      <w:hyperlink r:id="rId8" w:history="1">
        <w:r w:rsidRPr="005A05C7">
          <w:rPr>
            <w:rFonts w:ascii="Times New Roman" w:eastAsia="Times New Roman" w:hAnsi="Times New Roman" w:cs="Times New Roman"/>
            <w:sz w:val="24"/>
            <w:szCs w:val="24"/>
          </w:rPr>
          <w:t>Нормы</w:t>
        </w:r>
      </w:hyperlink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 отвода земель для электрических сетей напряжением 0,38 - 750 кВ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22 Методические указания по проектированию, строительству и эксплуатации сельских электрических сетей «Об укрупненных величинах площадей отвода земли под опоры ВЛ 6-10 кВ»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23 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СП 18.13330.2011  «Генеральные  планы  промышленных  предприятий. Актуализированная редакция СНиП 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II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>-89-80*»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>24 СП 4.13130.2013 «Системы противопожарной защиты. Ограничение распространения пожара на объектах защиты. Требования к объемно-планировочным решениям»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8" w:name="_Toc21880626"/>
      <w:bookmarkStart w:id="59" w:name="_Toc29881973"/>
      <w:bookmarkStart w:id="60" w:name="_Toc31280995"/>
      <w:bookmarkStart w:id="61" w:name="_Toc31733204"/>
      <w:r w:rsidRPr="00586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используемых сокращений</w:t>
      </w:r>
      <w:bookmarkEnd w:id="58"/>
      <w:bookmarkEnd w:id="59"/>
      <w:bookmarkEnd w:id="60"/>
      <w:bookmarkEnd w:id="61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5"/>
        <w:gridCol w:w="4590"/>
      </w:tblGrid>
      <w:tr w:rsidR="00586ACD" w:rsidRPr="00586ACD" w:rsidTr="00586ACD">
        <w:trPr>
          <w:trHeight w:val="479"/>
        </w:trPr>
        <w:tc>
          <w:tcPr>
            <w:tcW w:w="8895" w:type="dxa"/>
            <w:gridSpan w:val="2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Сокращения слов и словосочетаний</w:t>
            </w:r>
          </w:p>
        </w:tc>
      </w:tr>
      <w:tr w:rsidR="00586ACD" w:rsidRPr="00586ACD" w:rsidTr="00586ACD">
        <w:tc>
          <w:tcPr>
            <w:tcW w:w="430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Сокращение</w:t>
            </w:r>
          </w:p>
        </w:tc>
        <w:tc>
          <w:tcPr>
            <w:tcW w:w="459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Слово/словосочетание</w:t>
            </w:r>
          </w:p>
        </w:tc>
      </w:tr>
      <w:tr w:rsidR="00586ACD" w:rsidRPr="00586ACD" w:rsidTr="00586ACD">
        <w:tc>
          <w:tcPr>
            <w:tcW w:w="430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9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га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гектар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ООО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общество с ограниченной ответственностью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деревня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сельское поселение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СН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строительные нормы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сущ.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существующий</w:t>
            </w:r>
          </w:p>
        </w:tc>
      </w:tr>
    </w:tbl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2" w:name="_Toc24482216"/>
      <w:bookmarkStart w:id="63" w:name="_Toc29881974"/>
      <w:bookmarkStart w:id="64" w:name="_Toc31280996"/>
      <w:bookmarkStart w:id="65" w:name="_Toc31733205"/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586ACD" w:rsidRPr="005A05C7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А</w:t>
      </w: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Количественные и качественные характеристики лесных участков</w:t>
      </w:r>
      <w:bookmarkEnd w:id="62"/>
      <w:bookmarkEnd w:id="63"/>
      <w:bookmarkEnd w:id="64"/>
      <w:bookmarkEnd w:id="65"/>
    </w:p>
    <w:p w:rsidR="00586ACD" w:rsidRPr="005A05C7" w:rsidRDefault="00586ACD" w:rsidP="00586AC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Схема расположения и границы лесного участка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Лесничество: Гафурийское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Участковое лесничество: Зилимское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Квартал № 122 (часть выдела  № 18 и №19); 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Квартал № 123 (часть выдела  № 2 и №4);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Квартал № 127 (часть выдела  №4);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Площадь – </w:t>
      </w:r>
      <w:smartTag w:uri="urn:schemas-microsoft-com:office:smarttags" w:element="metricconverter">
        <w:smartTagPr>
          <w:attr w:name="ProductID" w:val="3,686 га"/>
        </w:smartTagPr>
        <w:r w:rsidRPr="005A05C7">
          <w:rPr>
            <w:rFonts w:ascii="Times New Roman" w:eastAsia="Times New Roman" w:hAnsi="Times New Roman" w:cs="Times New Roman"/>
            <w:sz w:val="24"/>
            <w:szCs w:val="24"/>
          </w:rPr>
          <w:t>3,686 га</w:t>
        </w:r>
      </w:smartTag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Масштаб 1:10 000</w:t>
      </w:r>
    </w:p>
    <w:p w:rsidR="00586ACD" w:rsidRPr="00586ACD" w:rsidRDefault="00586ACD" w:rsidP="00586ACD">
      <w:pPr>
        <w:spacing w:after="0"/>
        <w:ind w:left="1276"/>
        <w:rPr>
          <w:rFonts w:ascii="Times New Roman" w:eastAsia="Times New Roman" w:hAnsi="Times New Roman" w:cs="Times New Roman"/>
          <w:sz w:val="24"/>
        </w:rPr>
      </w:pPr>
      <w:r w:rsidRPr="00586ACD">
        <w:rPr>
          <w:rFonts w:ascii="Times New Roman" w:eastAsia="Times New Roman" w:hAnsi="Times New Roman" w:cs="Times New Roman"/>
          <w:sz w:val="24"/>
        </w:rPr>
        <w:t>Таблица  геоданных</w:t>
      </w:r>
    </w:p>
    <w:tbl>
      <w:tblPr>
        <w:tblW w:w="8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0"/>
        <w:gridCol w:w="960"/>
        <w:gridCol w:w="1560"/>
        <w:gridCol w:w="960"/>
        <w:gridCol w:w="1852"/>
        <w:gridCol w:w="2019"/>
      </w:tblGrid>
      <w:tr w:rsidR="00586ACD" w:rsidRPr="00586ACD" w:rsidTr="00586ACD">
        <w:trPr>
          <w:trHeight w:val="300"/>
          <w:jc w:val="center"/>
        </w:trPr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Точка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Ориентир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Румбы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Длина</w:t>
            </w:r>
          </w:p>
        </w:tc>
        <w:tc>
          <w:tcPr>
            <w:tcW w:w="18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0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8311" w:type="dxa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02:19:000000:342:ЗУ1(1)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81°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598852.27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2216643.51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598857.58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2216674.27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598717.49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2216742.16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598689.94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2216770.12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77,0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598630.85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598553.83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2216797.38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ЮЗ 3°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598456.1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2216810.46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598421.78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2216809.64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598351.98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2216830.31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2216845.88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218,8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598148.48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2216841.78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597929.83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2216850.2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597799.31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51°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597804.74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2216793.47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12°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597779.18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2216761.34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146,6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597795.28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2216763.52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217,3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597930.54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2216820.14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598147.63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2216811.78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598215.79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2216815.86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598344.72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2216801.17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598419.78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2216779.59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2216780.44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598550.84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2216767.51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598621.58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2216767.79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598674.91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2216743.98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598697.4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2216719.7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02:19:000000:342:ЗУ1(2)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596876.55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2216652.53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92°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596871.68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2216655.2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2216665.52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596875.53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2216682.55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2216674.50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596760.42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2216681.45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30°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596759.11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2216680.08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596723.54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2216660.48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596784.27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2216644.325</w:t>
            </w:r>
          </w:p>
        </w:tc>
      </w:tr>
    </w:tbl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0F372F56" wp14:editId="531FBA93">
            <wp:extent cx="6210300" cy="6934200"/>
            <wp:effectExtent l="0" t="0" r="0" b="0"/>
            <wp:docPr id="3" name="Рисунок 3" descr="планшет для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шет для 1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3458C6C" wp14:editId="1E28B7BF">
            <wp:extent cx="6210300" cy="7486650"/>
            <wp:effectExtent l="0" t="0" r="0" b="0"/>
            <wp:docPr id="2" name="Рисунок 2" descr="планшет для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шет для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1B1DC9D2" wp14:editId="60D446F1">
            <wp:extent cx="6210300" cy="6810375"/>
            <wp:effectExtent l="0" t="0" r="0" b="9525"/>
            <wp:docPr id="1" name="Рисунок 1" descr="планшет для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шет для 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586ACD">
        <w:rPr>
          <w:rFonts w:ascii="Arial" w:eastAsia="Times New Roman" w:hAnsi="Arial" w:cs="Arial"/>
          <w:sz w:val="20"/>
          <w:szCs w:val="20"/>
        </w:rPr>
        <w:br w:type="page"/>
      </w:r>
      <w:bookmarkStart w:id="66" w:name="_Toc29881975"/>
      <w:bookmarkStart w:id="67" w:name="_Toc31280997"/>
      <w:bookmarkStart w:id="68" w:name="_Toc31733206"/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t>Приложение Б</w:t>
      </w:r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br/>
      </w:r>
      <w:bookmarkEnd w:id="66"/>
      <w:bookmarkEnd w:id="67"/>
      <w:bookmarkEnd w:id="68"/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t>Выписки из государственного лесного реестра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lang w:eastAsia="ru-RU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77395133" r:id="rId13"/>
        </w:object>
      </w: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4"/>
          <w:szCs w:val="28"/>
        </w:rPr>
        <w:object w:dxaOrig="8925" w:dyaOrig="12630">
          <v:shape id="_x0000_i1026" type="#_x0000_t75" style="width:446.25pt;height:631.5pt" o:ole="">
            <v:imagedata r:id="rId14" o:title=""/>
          </v:shape>
          <o:OLEObject Type="Embed" ProgID="AcroExch.Document.DC" ShapeID="_x0000_i1026" DrawAspect="Content" ObjectID="_1677395134" r:id="rId15"/>
        </w:object>
      </w: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4"/>
          <w:szCs w:val="28"/>
        </w:rPr>
        <w:object w:dxaOrig="8925" w:dyaOrig="12630">
          <v:shape id="_x0000_i1027" type="#_x0000_t75" style="width:446.25pt;height:631.5pt" o:ole="">
            <v:imagedata r:id="rId16" o:title=""/>
          </v:shape>
          <o:OLEObject Type="Embed" ProgID="AcroExch.Document.DC" ShapeID="_x0000_i1027" DrawAspect="Content" ObjectID="_1677395135" r:id="rId17"/>
        </w:object>
      </w:r>
    </w:p>
    <w:p w:rsidR="00C9407B" w:rsidRPr="004912F4" w:rsidRDefault="00C9407B" w:rsidP="00586A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491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решение вступает в силу со дня его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обнародования</w:t>
      </w:r>
      <w:r w:rsidRPr="00491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обнародовать на официальном стенде Администрации сельского поселения 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Имендяшевский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Гафурийский район Республики Башкортостан  после его государственной регистрации.</w:t>
      </w: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Нугайгулов А.А.:</w:t>
      </w:r>
      <w:r w:rsidRPr="004912F4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- У  участников  публичных  слушаний  есть предложения, дополнения, замечания   по  обсуждаемым проектам, по теме публичных слушаний?</w:t>
      </w:r>
    </w:p>
    <w:p w:rsidR="004912F4" w:rsidRPr="004912F4" w:rsidRDefault="004912F4" w:rsidP="00491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дополнений, предложений, замечаний предлагается комиссии по подготовке и проведению публичных слушаний принять соответствующие решения (заключения)  и в течение 5 дней обеспечить опубликование (обнародование) результатов публичных слушаний с учетом внесенных поправок, в соответствии с Положением  «О порядке организации и проведения  публичных слушаний в сельском поселении Имендяшевский сельсовет муниципального района Гафурийский район».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публичных слушаний в установленном порядке рассмотрено 0 предложений.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Советом сельского поселения  Имендяшевский сельсовет муниципального района Гафурийский район Республики Башкортостан рекомендовано к принятию 0 предложений к проекту решения сельского поселения Имендяшевский сельсовет муниципального района Гафурийский район Республики Башкортостан «О внесении изменений и дополнений в Устав сельского поселения Имендяшевский сельсовет муниципального района Гафурийский район Республики Башкортостан».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</w:t>
      </w: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подготовке и проведению 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убличных слушаний 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7707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>А.А. Нугайгулов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</w:t>
      </w:r>
      <w:r w:rsidR="005A0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5A05C7">
        <w:rPr>
          <w:rFonts w:ascii="Times New Roman" w:eastAsia="Times New Roman" w:hAnsi="Times New Roman" w:cs="Times New Roman"/>
          <w:sz w:val="28"/>
          <w:szCs w:val="28"/>
          <w:lang w:eastAsia="ru-RU"/>
        </w:rPr>
        <w:t>Э.Х. Кинзябулатова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Default="004912F4" w:rsidP="004B5CA0">
      <w:pPr>
        <w:jc w:val="center"/>
        <w:rPr>
          <w:b/>
          <w:sz w:val="24"/>
          <w:szCs w:val="24"/>
        </w:rPr>
      </w:pPr>
    </w:p>
    <w:p w:rsidR="004912F4" w:rsidRPr="004B5CA0" w:rsidRDefault="004912F4" w:rsidP="004B5CA0">
      <w:pPr>
        <w:jc w:val="center"/>
        <w:rPr>
          <w:b/>
          <w:sz w:val="24"/>
          <w:szCs w:val="24"/>
        </w:rPr>
      </w:pPr>
    </w:p>
    <w:p w:rsidR="004B5CA0" w:rsidRPr="004B5CA0" w:rsidRDefault="004B5CA0" w:rsidP="004B5CA0">
      <w:pPr>
        <w:rPr>
          <w:sz w:val="24"/>
          <w:szCs w:val="24"/>
        </w:rPr>
      </w:pPr>
      <w:r w:rsidRPr="004B5CA0">
        <w:rPr>
          <w:sz w:val="24"/>
          <w:szCs w:val="24"/>
        </w:rPr>
        <w:t>Место и время проведения публичных слушаний:  СДК с. Имендяшево</w:t>
      </w:r>
    </w:p>
    <w:p w:rsidR="004B5CA0" w:rsidRPr="004B5CA0" w:rsidRDefault="004B5CA0" w:rsidP="004B5CA0">
      <w:pPr>
        <w:rPr>
          <w:sz w:val="24"/>
          <w:szCs w:val="24"/>
        </w:rPr>
      </w:pPr>
      <w:r w:rsidRPr="004B5CA0">
        <w:rPr>
          <w:sz w:val="24"/>
          <w:szCs w:val="24"/>
        </w:rPr>
        <w:t>Публичные слушания проводятся по инициативе главы  сельского поселения  Имендяшевский сельсовет муниципального района Гафурийский район Республики Башкортостан .</w:t>
      </w:r>
    </w:p>
    <w:p w:rsidR="004B5CA0" w:rsidRPr="004B5CA0" w:rsidRDefault="004B5CA0" w:rsidP="004B5CA0">
      <w:pPr>
        <w:rPr>
          <w:sz w:val="24"/>
          <w:szCs w:val="24"/>
        </w:rPr>
      </w:pPr>
      <w:r w:rsidRPr="004B5CA0">
        <w:rPr>
          <w:sz w:val="24"/>
          <w:szCs w:val="24"/>
        </w:rPr>
        <w:t>Способ информирования общественности:</w:t>
      </w:r>
    </w:p>
    <w:p w:rsidR="004B5CA0" w:rsidRPr="004B5CA0" w:rsidRDefault="004B5CA0" w:rsidP="004B5CA0">
      <w:pPr>
        <w:rPr>
          <w:sz w:val="24"/>
          <w:szCs w:val="24"/>
        </w:rPr>
      </w:pPr>
      <w:r w:rsidRPr="004B5CA0">
        <w:rPr>
          <w:sz w:val="24"/>
          <w:szCs w:val="24"/>
        </w:rPr>
        <w:t>Материалы проекта межевания территории для объекта «Строительство дороги с.Коварды- д.Таишево», раз</w:t>
      </w:r>
      <w:r>
        <w:rPr>
          <w:sz w:val="24"/>
          <w:szCs w:val="24"/>
        </w:rPr>
        <w:t xml:space="preserve">мещены и на сайте администрации </w:t>
      </w:r>
      <w:r w:rsidRPr="004B5CA0">
        <w:rPr>
          <w:sz w:val="24"/>
          <w:szCs w:val="24"/>
        </w:rPr>
        <w:t>http://imendash.ru/</w:t>
      </w:r>
      <w:r w:rsidRPr="004B5CA0">
        <w:t xml:space="preserve"> </w:t>
      </w:r>
    </w:p>
    <w:p w:rsidR="004912F4" w:rsidRDefault="004B5CA0" w:rsidP="004912F4">
      <w:r>
        <w:t xml:space="preserve">С материалами проекта </w:t>
      </w:r>
      <w:r w:rsidR="004912F4" w:rsidRPr="004912F4">
        <w:t xml:space="preserve"> межевания территории для объекта «Строительств</w:t>
      </w:r>
      <w:r w:rsidR="004912F4">
        <w:t xml:space="preserve">о дороги с.Коварды- д.Таишево» все желающие могли ознакомиться </w:t>
      </w:r>
      <w:r w:rsidR="004912F4" w:rsidRPr="004912F4">
        <w:t xml:space="preserve"> на сайте администрации </w:t>
      </w:r>
      <w:r w:rsidR="004912F4">
        <w:t xml:space="preserve"> сельского поселения Имендяшевский сельсовет.</w:t>
      </w:r>
    </w:p>
    <w:p w:rsidR="004B5CA0" w:rsidRDefault="004B5CA0" w:rsidP="004912F4">
      <w:r>
        <w:t xml:space="preserve">Председатель слушаний: </w:t>
      </w:r>
      <w:r w:rsidR="004912F4">
        <w:t>Нугайгулов Ахнаф Ахиярович</w:t>
      </w:r>
      <w:r>
        <w:t xml:space="preserve"> </w:t>
      </w:r>
      <w:r w:rsidR="004912F4">
        <w:t>–</w:t>
      </w:r>
      <w:r>
        <w:t xml:space="preserve"> глава</w:t>
      </w:r>
      <w:r w:rsidR="004912F4">
        <w:t xml:space="preserve"> сельского поселения Имендяшевский сельсовет МР Гафурийский район РБ;</w:t>
      </w:r>
    </w:p>
    <w:p w:rsidR="004B5CA0" w:rsidRDefault="004B5CA0" w:rsidP="004B5CA0">
      <w:r>
        <w:t>Секретарь слушаний:</w:t>
      </w:r>
      <w:r w:rsidR="004912F4">
        <w:t xml:space="preserve"> Хакимова Фаниля Фарвазовна </w:t>
      </w:r>
      <w:r>
        <w:t xml:space="preserve"> – </w:t>
      </w:r>
    </w:p>
    <w:p w:rsidR="004912F4" w:rsidRDefault="004B5CA0" w:rsidP="004B5CA0">
      <w:r>
        <w:t>специалист администрации</w:t>
      </w:r>
      <w:r w:rsidR="004912F4">
        <w:t xml:space="preserve"> сельского поселения </w:t>
      </w:r>
      <w:r>
        <w:t xml:space="preserve"> </w:t>
      </w:r>
      <w:r w:rsidR="004912F4" w:rsidRPr="004912F4">
        <w:t>Имендяшевский сельсовет МР Гафурийский район РБ;</w:t>
      </w:r>
    </w:p>
    <w:p w:rsidR="004B5CA0" w:rsidRDefault="004B5CA0" w:rsidP="004B5CA0">
      <w:r>
        <w:t>Участники публичных слушаний:</w:t>
      </w:r>
    </w:p>
    <w:p w:rsidR="004B5CA0" w:rsidRDefault="004B5CA0" w:rsidP="004B5CA0">
      <w:r>
        <w:t>В публичных слушаниях приняли участие 9 человек:</w:t>
      </w:r>
    </w:p>
    <w:p w:rsidR="004B5CA0" w:rsidRDefault="004B5CA0" w:rsidP="004B5CA0">
      <w:r>
        <w:t xml:space="preserve">- глава </w:t>
      </w:r>
      <w:r w:rsidR="004912F4">
        <w:t xml:space="preserve">сельского поселения А.А. Нугайгулов </w:t>
      </w:r>
      <w:r>
        <w:t>;</w:t>
      </w:r>
    </w:p>
    <w:p w:rsidR="004B5CA0" w:rsidRDefault="004B5CA0" w:rsidP="004B5CA0">
      <w:r>
        <w:t>- ведущий архитектор отдела архитектуры и градостроительства администрации</w:t>
      </w:r>
    </w:p>
    <w:p w:rsidR="004B5CA0" w:rsidRDefault="004B5CA0" w:rsidP="004B5CA0">
      <w:r>
        <w:t>Касимовского муниципального района Рязанской области Чичкин И.А;</w:t>
      </w:r>
    </w:p>
    <w:p w:rsidR="004B5CA0" w:rsidRDefault="004B5CA0" w:rsidP="004B5CA0">
      <w:r>
        <w:t xml:space="preserve"> Предмет слушаний: Рассмотрение проекта Правил землепользования и</w:t>
      </w:r>
    </w:p>
    <w:p w:rsidR="004B5CA0" w:rsidRDefault="004B5CA0" w:rsidP="004B5CA0">
      <w:r>
        <w:t>застройки Крутяорского сельского поселения, разработанного ООО</w:t>
      </w:r>
    </w:p>
    <w:p w:rsidR="004B5CA0" w:rsidRDefault="004B5CA0" w:rsidP="004B5CA0">
      <w:r>
        <w:t>Проектным институтом «РЯЗАНЬАГРОПРОМПРОЕКТ».</w:t>
      </w:r>
    </w:p>
    <w:p w:rsidR="004B5CA0" w:rsidRDefault="004B5CA0" w:rsidP="004B5CA0">
      <w:r>
        <w:t>Основание для проведения публичных слушаний:</w:t>
      </w:r>
    </w:p>
    <w:p w:rsidR="004B5CA0" w:rsidRDefault="004B5CA0" w:rsidP="004B5CA0">
      <w:r>
        <w:t>Публичные слушания проведены в соответствии с Конституцией</w:t>
      </w:r>
    </w:p>
    <w:p w:rsidR="004B5CA0" w:rsidRDefault="004B5CA0" w:rsidP="004B5CA0">
      <w:r>
        <w:t>Российской Федерации, Федеральным законом от 29.12.2004 № 191-ФЗ «О</w:t>
      </w:r>
    </w:p>
    <w:p w:rsidR="004B5CA0" w:rsidRDefault="004B5CA0" w:rsidP="004B5CA0">
      <w:r>
        <w:t>введении в действие Градостроительного кодекса РФ», Градостроительным</w:t>
      </w:r>
    </w:p>
    <w:p w:rsidR="004B5CA0" w:rsidRDefault="004B5CA0" w:rsidP="004B5CA0">
      <w:r>
        <w:t>кодексом РФ, Федеральным законом от 06.10.2003 года № 131-ФЗ «Об</w:t>
      </w:r>
    </w:p>
    <w:p w:rsidR="004B5CA0" w:rsidRDefault="004B5CA0" w:rsidP="004B5CA0">
      <w:r>
        <w:t>общих принципах организации местного самоуправления в Российской</w:t>
      </w:r>
    </w:p>
    <w:p w:rsidR="004B5CA0" w:rsidRDefault="004B5CA0" w:rsidP="004B5CA0">
      <w:r>
        <w:t>Федерации», Уставом муниципального образования Крутоярское сельское</w:t>
      </w:r>
    </w:p>
    <w:p w:rsidR="004B5CA0" w:rsidRDefault="004B5CA0" w:rsidP="004B5CA0">
      <w:r>
        <w:t>поселение Касимовского муниципального района Рязанской области,</w:t>
      </w:r>
    </w:p>
    <w:p w:rsidR="004B5CA0" w:rsidRDefault="004B5CA0" w:rsidP="004B5CA0">
      <w:r>
        <w:t>Положением о публичных слушаниях в муниципальном образовании -</w:t>
      </w:r>
    </w:p>
    <w:p w:rsidR="004B5CA0" w:rsidRDefault="004B5CA0" w:rsidP="004B5CA0">
      <w:r>
        <w:t>Крутоярское сельское поселение, утвержденном решением Совета Депутатов</w:t>
      </w:r>
    </w:p>
    <w:p w:rsidR="004B5CA0" w:rsidRDefault="004B5CA0" w:rsidP="004B5CA0">
      <w:r>
        <w:t>муниципального образования – Крутоярское сельское поселение от</w:t>
      </w:r>
    </w:p>
    <w:p w:rsidR="004B5CA0" w:rsidRDefault="004B5CA0" w:rsidP="004B5CA0">
      <w:r>
        <w:t>28.10.2014 года № 46, постановлением Крутоярского сельского поселения от</w:t>
      </w:r>
    </w:p>
    <w:p w:rsidR="004B5CA0" w:rsidRDefault="004B5CA0" w:rsidP="004B5CA0">
      <w:r>
        <w:t>15.10.2014 г. № 87 «О назначении публичных слушаний по рассмотрению</w:t>
      </w:r>
    </w:p>
    <w:p w:rsidR="004B5CA0" w:rsidRDefault="004B5CA0" w:rsidP="004B5CA0">
      <w:r>
        <w:t>проекта Правил землепользования и застройки Крутоярского сельского</w:t>
      </w:r>
    </w:p>
    <w:p w:rsidR="004B5CA0" w:rsidRDefault="004B5CA0" w:rsidP="004B5CA0">
      <w:r>
        <w:t>поселения».</w:t>
      </w:r>
    </w:p>
    <w:p w:rsidR="004B5CA0" w:rsidRDefault="004B5CA0" w:rsidP="004B5CA0">
      <w:r>
        <w:t>Повестка дня:</w:t>
      </w:r>
    </w:p>
    <w:p w:rsidR="004B5CA0" w:rsidRDefault="004B5CA0" w:rsidP="004B5CA0">
      <w:r>
        <w:t>1. Обсуждение проекта Правил землепользования и застройки</w:t>
      </w:r>
    </w:p>
    <w:p w:rsidR="004B5CA0" w:rsidRDefault="004B5CA0" w:rsidP="004B5CA0">
      <w:r>
        <w:t>Крутоярского сельского поселения.</w:t>
      </w:r>
    </w:p>
    <w:p w:rsidR="004B5CA0" w:rsidRDefault="004B5CA0" w:rsidP="004B5CA0">
      <w:r>
        <w:t>Порядок проведения публичных слушаний:</w:t>
      </w:r>
    </w:p>
    <w:p w:rsidR="004B5CA0" w:rsidRDefault="004B5CA0" w:rsidP="004B5CA0">
      <w:r>
        <w:t>1. Выступления:</w:t>
      </w:r>
    </w:p>
    <w:p w:rsidR="004B5CA0" w:rsidRDefault="004B5CA0" w:rsidP="004B5CA0">
      <w:r>
        <w:t xml:space="preserve"> - Главы муниципального образования – Крутяорское сельское поселение</w:t>
      </w:r>
    </w:p>
    <w:p w:rsidR="004B5CA0" w:rsidRDefault="004B5CA0" w:rsidP="004B5CA0">
      <w:r>
        <w:t>Касимовского муниципального района Рязанской области Варюхина С.В.</w:t>
      </w:r>
    </w:p>
    <w:p w:rsidR="004B5CA0" w:rsidRDefault="004B5CA0" w:rsidP="004B5CA0">
      <w:r>
        <w:t xml:space="preserve"> - Ведущего архитектора отдела архитектуры и градостроительства</w:t>
      </w:r>
    </w:p>
    <w:p w:rsidR="004B5CA0" w:rsidRDefault="004B5CA0" w:rsidP="004B5CA0">
      <w:r>
        <w:t>администрации Касимовского муниципального района Рязанской области</w:t>
      </w:r>
    </w:p>
    <w:p w:rsidR="004B5CA0" w:rsidRDefault="004B5CA0" w:rsidP="004B5CA0">
      <w:r>
        <w:t>Чичкина И.А по представленному для рассмотрения проекту Правил</w:t>
      </w:r>
    </w:p>
    <w:p w:rsidR="004B5CA0" w:rsidRDefault="004B5CA0" w:rsidP="004B5CA0">
      <w:r>
        <w:t>землепользования и застройки Крутяорского сельского поселения.</w:t>
      </w:r>
    </w:p>
    <w:p w:rsidR="004B5CA0" w:rsidRDefault="004B5CA0" w:rsidP="004B5CA0">
      <w:r>
        <w:t>2. Рассмотрение вопросов и предложений участников публичных</w:t>
      </w:r>
    </w:p>
    <w:p w:rsidR="004B5CA0" w:rsidRDefault="004B5CA0" w:rsidP="004B5CA0">
      <w:r>
        <w:t>слушаний.</w:t>
      </w:r>
    </w:p>
    <w:p w:rsidR="004B5CA0" w:rsidRDefault="004B5CA0" w:rsidP="004B5CA0">
      <w:r>
        <w:t>По предложенному порядку проведения публичных слушаний –</w:t>
      </w:r>
    </w:p>
    <w:p w:rsidR="004B5CA0" w:rsidRDefault="004B5CA0" w:rsidP="004B5CA0">
      <w:r>
        <w:t>замечаний и предложений от участников слушаний не поступило.</w:t>
      </w:r>
    </w:p>
    <w:p w:rsidR="004B5CA0" w:rsidRDefault="004B5CA0" w:rsidP="004B5CA0">
      <w:r>
        <w:t xml:space="preserve"> 1. Варюхин С.В. - глава муниципального образования Крутоярского</w:t>
      </w:r>
    </w:p>
    <w:p w:rsidR="004B5CA0" w:rsidRDefault="004B5CA0" w:rsidP="004B5CA0">
      <w:r>
        <w:t>сельского поселения Касимовского муниципального района Рязанской</w:t>
      </w:r>
    </w:p>
    <w:p w:rsidR="004B5CA0" w:rsidRDefault="004B5CA0" w:rsidP="004B5CA0">
      <w:r>
        <w:t>области пояснил присутствующим, что публичные слушания проводятся с</w:t>
      </w:r>
    </w:p>
    <w:p w:rsidR="004B5CA0" w:rsidRDefault="004B5CA0" w:rsidP="004B5CA0">
      <w:r>
        <w:t>целью соблюдения прав человека на благоприятные условия</w:t>
      </w:r>
    </w:p>
    <w:p w:rsidR="004B5CA0" w:rsidRDefault="004B5CA0" w:rsidP="004B5CA0">
      <w:r>
        <w:t>жизнедеятельности, прав и законных интересов правообладателей земельных</w:t>
      </w:r>
    </w:p>
    <w:p w:rsidR="004B5CA0" w:rsidRDefault="004B5CA0" w:rsidP="004B5CA0">
      <w:r>
        <w:t>участков и объектов капитального строительства на территории</w:t>
      </w:r>
    </w:p>
    <w:p w:rsidR="004B5CA0" w:rsidRDefault="004B5CA0" w:rsidP="004B5CA0">
      <w:r>
        <w:t>Крутоярского сельского поселения Касимовского муниципального района</w:t>
      </w:r>
    </w:p>
    <w:p w:rsidR="004B5CA0" w:rsidRDefault="004B5CA0" w:rsidP="004B5CA0">
      <w:r>
        <w:t>Рязанской области.</w:t>
      </w:r>
    </w:p>
    <w:p w:rsidR="004B5CA0" w:rsidRDefault="004B5CA0" w:rsidP="004B5CA0">
      <w:r>
        <w:t>Настоящие публичные слушания проводятся для того, чтобы донести</w:t>
      </w:r>
    </w:p>
    <w:p w:rsidR="004B5CA0" w:rsidRDefault="004B5CA0" w:rsidP="004B5CA0">
      <w:r>
        <w:t>до присутствующих всю достоверную информацию, касающуюся Правил</w:t>
      </w:r>
    </w:p>
    <w:p w:rsidR="004B5CA0" w:rsidRDefault="004B5CA0" w:rsidP="004B5CA0">
      <w:r>
        <w:t>землепользования и застройки муниципального образования – Крутоярское</w:t>
      </w:r>
    </w:p>
    <w:p w:rsidR="004B5CA0" w:rsidRDefault="004B5CA0" w:rsidP="004B5CA0">
      <w:r>
        <w:t>сельское поселение, а также для того, чтобы выслушать все поступившие</w:t>
      </w:r>
    </w:p>
    <w:p w:rsidR="004B5CA0" w:rsidRDefault="004B5CA0" w:rsidP="004B5CA0">
      <w:r>
        <w:t>предложения и замечания.</w:t>
      </w:r>
    </w:p>
    <w:p w:rsidR="004B5CA0" w:rsidRDefault="004B5CA0" w:rsidP="004B5CA0">
      <w:r>
        <w:t xml:space="preserve"> Ведущий архитектор отдела архитектуры и градостроительства</w:t>
      </w:r>
    </w:p>
    <w:p w:rsidR="004B5CA0" w:rsidRDefault="004B5CA0" w:rsidP="004B5CA0">
      <w:r>
        <w:t>администрации Касимовского муниципального района Рязанской области</w:t>
      </w:r>
    </w:p>
    <w:p w:rsidR="004B5CA0" w:rsidRDefault="004B5CA0" w:rsidP="004B5CA0">
      <w:r>
        <w:t>Чичкин И.А разъяснил участникам слушаний, что правила</w:t>
      </w:r>
    </w:p>
    <w:p w:rsidR="004B5CA0" w:rsidRDefault="004B5CA0" w:rsidP="004B5CA0">
      <w:r>
        <w:t>землепользования и застройки - это документ градостроительного</w:t>
      </w:r>
    </w:p>
    <w:p w:rsidR="004B5CA0" w:rsidRDefault="004B5CA0" w:rsidP="004B5CA0">
      <w:r>
        <w:t>зонирования, который утверждается нормативным правовым актом органа</w:t>
      </w:r>
    </w:p>
    <w:p w:rsidR="004B5CA0" w:rsidRDefault="004B5CA0" w:rsidP="004B5CA0">
      <w:r>
        <w:t>местного самоуправления, и в котором устанавливаются территориальные</w:t>
      </w:r>
    </w:p>
    <w:p w:rsidR="004B5CA0" w:rsidRDefault="004B5CA0" w:rsidP="004B5CA0">
      <w:r>
        <w:t>зоны, градостроительные регламенты, порядок применения такого документа</w:t>
      </w:r>
    </w:p>
    <w:p w:rsidR="004B5CA0" w:rsidRDefault="004B5CA0" w:rsidP="004B5CA0">
      <w:r>
        <w:t>и порядок внесения в него изменений.</w:t>
      </w:r>
    </w:p>
    <w:p w:rsidR="004B5CA0" w:rsidRDefault="004B5CA0" w:rsidP="004B5CA0">
      <w:r>
        <w:t>Правила - нормативный правовой документ, его разработка которого</w:t>
      </w:r>
    </w:p>
    <w:p w:rsidR="004B5CA0" w:rsidRDefault="004B5CA0" w:rsidP="004B5CA0">
      <w:r>
        <w:t>велась в строгом соответствии с: Градостроительным Кодексом РФ,</w:t>
      </w:r>
    </w:p>
    <w:p w:rsidR="004B5CA0" w:rsidRDefault="004B5CA0" w:rsidP="004B5CA0">
      <w:r>
        <w:t>Земельным Кодексом, законом «Об общих принципах организации местного</w:t>
      </w:r>
    </w:p>
    <w:p w:rsidR="004B5CA0" w:rsidRDefault="004B5CA0" w:rsidP="004B5CA0">
      <w:r>
        <w:t>самоуправления», иными законами и нормативами Российской Федерации,</w:t>
      </w:r>
    </w:p>
    <w:p w:rsidR="004B5CA0" w:rsidRDefault="004B5CA0" w:rsidP="004B5CA0">
      <w:r>
        <w:t>Рязанской области, Уставом сельского поселения.</w:t>
      </w:r>
    </w:p>
    <w:p w:rsidR="004B5CA0" w:rsidRDefault="004B5CA0" w:rsidP="004B5CA0">
      <w:r>
        <w:t>Правила определяют механизм применения процедур,</w:t>
      </w:r>
    </w:p>
    <w:p w:rsidR="004B5CA0" w:rsidRDefault="004B5CA0" w:rsidP="004B5CA0">
      <w:r>
        <w:t>предусмотренных этими документами в Крутоярском сельском поселении.</w:t>
      </w:r>
    </w:p>
    <w:p w:rsidR="004B5CA0" w:rsidRDefault="004B5CA0" w:rsidP="004B5CA0">
      <w:r>
        <w:t>Согласно градостроительному кодексу Правила землепользования и</w:t>
      </w:r>
    </w:p>
    <w:p w:rsidR="004B5CA0" w:rsidRDefault="004B5CA0" w:rsidP="004B5CA0">
      <w:r>
        <w:t>застройки состоят из:</w:t>
      </w:r>
    </w:p>
    <w:p w:rsidR="004B5CA0" w:rsidRDefault="004B5CA0" w:rsidP="004B5CA0">
      <w:r>
        <w:t>- Текстовой части документа, где описан порядок применения</w:t>
      </w:r>
    </w:p>
    <w:p w:rsidR="004B5CA0" w:rsidRDefault="004B5CA0" w:rsidP="004B5CA0">
      <w:r>
        <w:t>Правил и внесения в них изменений. Порядок применения правил включает в</w:t>
      </w:r>
    </w:p>
    <w:p w:rsidR="004B5CA0" w:rsidRDefault="004B5CA0" w:rsidP="004B5CA0">
      <w:r>
        <w:t>себя описание полномочий органов местного самоуправления в</w:t>
      </w:r>
    </w:p>
    <w:p w:rsidR="004B5CA0" w:rsidRDefault="004B5CA0" w:rsidP="004B5CA0">
      <w:r>
        <w:t>регулировании землепользования и застройки территории поселения.</w:t>
      </w:r>
    </w:p>
    <w:p w:rsidR="004B5CA0" w:rsidRDefault="004B5CA0" w:rsidP="004B5CA0">
      <w:r>
        <w:t>- Схемы градостроительного зонирования Крутоярского сельского</w:t>
      </w:r>
    </w:p>
    <w:p w:rsidR="004B5CA0" w:rsidRDefault="004B5CA0" w:rsidP="004B5CA0">
      <w:r>
        <w:t>поселения и входящих в его состав населенных пунктов, с отображением</w:t>
      </w:r>
    </w:p>
    <w:p w:rsidR="004B5CA0" w:rsidRDefault="004B5CA0" w:rsidP="004B5CA0">
      <w:r>
        <w:t>границ территорий с особыми условиями использования.</w:t>
      </w:r>
    </w:p>
    <w:p w:rsidR="004B5CA0" w:rsidRDefault="004B5CA0" w:rsidP="004B5CA0">
      <w:r>
        <w:t>- Градостроительных регламентов.</w:t>
      </w:r>
    </w:p>
    <w:p w:rsidR="004B5CA0" w:rsidRDefault="004B5CA0" w:rsidP="004B5CA0">
      <w:r>
        <w:t>Территория поселения в границах населенных пунктов разделена на</w:t>
      </w:r>
    </w:p>
    <w:p w:rsidR="004B5CA0" w:rsidRDefault="004B5CA0" w:rsidP="004B5CA0">
      <w:r>
        <w:t>территориальные зоны. Они отображены на Карте градостроительного</w:t>
      </w:r>
    </w:p>
    <w:p w:rsidR="004B5CA0" w:rsidRDefault="004B5CA0" w:rsidP="004B5CA0">
      <w:r>
        <w:t>зонирования.</w:t>
      </w:r>
    </w:p>
    <w:p w:rsidR="004B5CA0" w:rsidRDefault="004B5CA0" w:rsidP="004B5CA0">
      <w:r>
        <w:t>Территориальные зоны установлены в соответствии со статьей 34</w:t>
      </w:r>
    </w:p>
    <w:p w:rsidR="004B5CA0" w:rsidRDefault="004B5CA0" w:rsidP="004B5CA0">
      <w:r>
        <w:t>Градостроительного кодекса Российской Федерации и сочетают в себе</w:t>
      </w:r>
    </w:p>
    <w:p w:rsidR="004B5CA0" w:rsidRDefault="004B5CA0" w:rsidP="004B5CA0">
      <w:r>
        <w:t>современное использование территории, а также планируемое использование</w:t>
      </w:r>
    </w:p>
    <w:p w:rsidR="004B5CA0" w:rsidRDefault="004B5CA0" w:rsidP="004B5CA0">
      <w:r>
        <w:t>земельных участков согласно утвержденным документам по планировке</w:t>
      </w:r>
    </w:p>
    <w:p w:rsidR="004B5CA0" w:rsidRDefault="004B5CA0" w:rsidP="004B5CA0">
      <w:r>
        <w:t>территории.</w:t>
      </w:r>
    </w:p>
    <w:p w:rsidR="004B5CA0" w:rsidRDefault="004B5CA0" w:rsidP="004B5CA0">
      <w:r>
        <w:t>Градостроительные регламенты устанавливаются с учётом:</w:t>
      </w:r>
    </w:p>
    <w:p w:rsidR="004B5CA0" w:rsidRDefault="004B5CA0" w:rsidP="004B5CA0">
      <w:r>
        <w:t>1. фактического использования земельных участков и объектов</w:t>
      </w:r>
    </w:p>
    <w:p w:rsidR="004B5CA0" w:rsidRDefault="004B5CA0" w:rsidP="004B5CA0">
      <w:r>
        <w:t>капитального строительства в границах территориальной зоны;</w:t>
      </w:r>
    </w:p>
    <w:p w:rsidR="004B5CA0" w:rsidRDefault="004B5CA0" w:rsidP="004B5CA0">
      <w:r>
        <w:t>2. возможности сочетания в пределах одной территориальной зоны</w:t>
      </w:r>
    </w:p>
    <w:p w:rsidR="004B5CA0" w:rsidRDefault="004B5CA0" w:rsidP="004B5CA0">
      <w:r>
        <w:t>различных видов существующего и планируемого использования земельных</w:t>
      </w:r>
    </w:p>
    <w:p w:rsidR="004B5CA0" w:rsidRDefault="004B5CA0" w:rsidP="004B5CA0">
      <w:r>
        <w:t>участков и объектов капитального строительства;</w:t>
      </w:r>
    </w:p>
    <w:p w:rsidR="004B5CA0" w:rsidRDefault="004B5CA0" w:rsidP="004B5CA0">
      <w:r>
        <w:t>3. функциональных зон и характеристик их планируемого развития,</w:t>
      </w:r>
    </w:p>
    <w:p w:rsidR="004B5CA0" w:rsidRDefault="004B5CA0" w:rsidP="004B5CA0">
      <w:r>
        <w:t>определённых генеральным планом поселения;</w:t>
      </w:r>
    </w:p>
    <w:p w:rsidR="004B5CA0" w:rsidRDefault="004B5CA0" w:rsidP="004B5CA0">
      <w:r>
        <w:t>4. видов территориальных зон;</w:t>
      </w:r>
    </w:p>
    <w:p w:rsidR="004B5CA0" w:rsidRDefault="004B5CA0" w:rsidP="004B5CA0">
      <w:r>
        <w:t>5. требований охраны объектов культурного наследия, а так же особо</w:t>
      </w:r>
    </w:p>
    <w:p w:rsidR="004B5CA0" w:rsidRDefault="004B5CA0" w:rsidP="004B5CA0">
      <w:r>
        <w:t>охраняемых природных территорий, иных природных объектов.</w:t>
      </w:r>
    </w:p>
    <w:p w:rsidR="004B5CA0" w:rsidRDefault="004B5CA0" w:rsidP="004B5CA0">
      <w:r>
        <w:t xml:space="preserve"> На картах градостроительного зонирования устанавливаются границы</w:t>
      </w:r>
    </w:p>
    <w:p w:rsidR="004B5CA0" w:rsidRDefault="004B5CA0" w:rsidP="004B5CA0">
      <w:r>
        <w:t>территориальных зон. Границы территориальных зон должны отвечать</w:t>
      </w:r>
    </w:p>
    <w:p w:rsidR="004B5CA0" w:rsidRDefault="004B5CA0" w:rsidP="004B5CA0">
      <w:r>
        <w:t>требованию принадлежности каждого земельного участка только к одной</w:t>
      </w:r>
    </w:p>
    <w:p w:rsidR="004B5CA0" w:rsidRDefault="004B5CA0" w:rsidP="004B5CA0">
      <w:r>
        <w:t>территориальной зоне. Формирование одного земельного участка из</w:t>
      </w:r>
    </w:p>
    <w:p w:rsidR="004B5CA0" w:rsidRDefault="004B5CA0" w:rsidP="004B5CA0">
      <w:r>
        <w:t>нескольких земельных участков, расположенных в различных</w:t>
      </w:r>
    </w:p>
    <w:p w:rsidR="004B5CA0" w:rsidRDefault="004B5CA0" w:rsidP="004B5CA0">
      <w:r>
        <w:t>территориальных зонах, не допускается. Территориальные зоны, как</w:t>
      </w:r>
    </w:p>
    <w:p w:rsidR="004B5CA0" w:rsidRDefault="004B5CA0" w:rsidP="004B5CA0">
      <w:r>
        <w:t>правило, не устанавливаются применительно к одному земельному участку.</w:t>
      </w:r>
    </w:p>
    <w:p w:rsidR="004B5CA0" w:rsidRDefault="004B5CA0" w:rsidP="004B5CA0">
      <w:r>
        <w:t>На картах градостроительного зонирования в обязательном порядке</w:t>
      </w:r>
    </w:p>
    <w:p w:rsidR="004B5CA0" w:rsidRDefault="004B5CA0" w:rsidP="004B5CA0">
      <w:r>
        <w:t>отображаются границы зон с особыми условиями использования территорий,</w:t>
      </w:r>
    </w:p>
    <w:p w:rsidR="004B5CA0" w:rsidRDefault="004B5CA0" w:rsidP="004B5CA0">
      <w:r>
        <w:t>границы территорий объектов культурного наследия. Границы указанных зон</w:t>
      </w:r>
    </w:p>
    <w:p w:rsidR="004B5CA0" w:rsidRDefault="004B5CA0" w:rsidP="004B5CA0">
      <w:r>
        <w:t>могут отображаться на отдельных картах.</w:t>
      </w:r>
    </w:p>
    <w:p w:rsidR="004B5CA0" w:rsidRDefault="004B5CA0" w:rsidP="004B5CA0">
      <w:r>
        <w:t>Ко всем зонам есть ограничения в использовании, т.е. определено, что</w:t>
      </w:r>
    </w:p>
    <w:p w:rsidR="004B5CA0" w:rsidRDefault="004B5CA0" w:rsidP="004B5CA0">
      <w:r>
        <w:t>можно, а что нельзя делать на этой территории из-за особого режима охраны</w:t>
      </w:r>
    </w:p>
    <w:p w:rsidR="004B5CA0" w:rsidRDefault="004B5CA0" w:rsidP="004B5CA0">
      <w:r>
        <w:t>окружающей среды, здоровья населения, или обеспечения экологической</w:t>
      </w:r>
    </w:p>
    <w:p w:rsidR="004B5CA0" w:rsidRDefault="004B5CA0" w:rsidP="004B5CA0">
      <w:r>
        <w:t>безопасности.</w:t>
      </w:r>
    </w:p>
    <w:p w:rsidR="004B5CA0" w:rsidRDefault="004B5CA0" w:rsidP="004B5CA0">
      <w:r>
        <w:t>Все действия в данных зонах должны проверяться на соответствие</w:t>
      </w:r>
    </w:p>
    <w:p w:rsidR="004B5CA0" w:rsidRDefault="004B5CA0" w:rsidP="004B5CA0">
      <w:r>
        <w:t>указанным в Правилах санитарным нормам и требованиям. Контролировать</w:t>
      </w:r>
    </w:p>
    <w:p w:rsidR="004B5CA0" w:rsidRDefault="004B5CA0" w:rsidP="004B5CA0">
      <w:r>
        <w:t>соблюдение ограничений в этих зонах будут, специально уполномоченные</w:t>
      </w:r>
    </w:p>
    <w:p w:rsidR="004B5CA0" w:rsidRDefault="004B5CA0" w:rsidP="004B5CA0">
      <w:r>
        <w:t>органы в области охраны окружающей среды, санитарноэпидемиологического надзора.</w:t>
      </w:r>
    </w:p>
    <w:p w:rsidR="004B5CA0" w:rsidRDefault="004B5CA0" w:rsidP="004B5CA0">
      <w:r>
        <w:t>Исходя из вышесказанного, пользуясь Правилами, любой</w:t>
      </w:r>
    </w:p>
    <w:p w:rsidR="004B5CA0" w:rsidRDefault="004B5CA0" w:rsidP="004B5CA0">
      <w:r>
        <w:t>заинтересованный человек будет осведомлен о развитии интересующей его</w:t>
      </w:r>
    </w:p>
    <w:p w:rsidR="004B5CA0" w:rsidRDefault="004B5CA0" w:rsidP="004B5CA0">
      <w:r>
        <w:t>территории, о разрешенных видах использования и экологических</w:t>
      </w:r>
    </w:p>
    <w:p w:rsidR="004B5CA0" w:rsidRDefault="004B5CA0" w:rsidP="004B5CA0">
      <w:r>
        <w:t>ограничениях строительства, связанных с санитарно - защитными,</w:t>
      </w:r>
    </w:p>
    <w:p w:rsidR="004B5CA0" w:rsidRDefault="004B5CA0" w:rsidP="004B5CA0">
      <w:r>
        <w:t>водоохранными зонами или охраняемыми территориями.</w:t>
      </w:r>
    </w:p>
    <w:p w:rsidR="004B5CA0" w:rsidRDefault="004B5CA0" w:rsidP="004B5CA0">
      <w:r>
        <w:t>В Правилах также прописаны права использования недвижимости,</w:t>
      </w:r>
    </w:p>
    <w:p w:rsidR="004B5CA0" w:rsidRDefault="004B5CA0" w:rsidP="004B5CA0">
      <w:r>
        <w:t>возникшие до вступления в силу Правил:</w:t>
      </w:r>
    </w:p>
    <w:p w:rsidR="004B5CA0" w:rsidRDefault="004B5CA0" w:rsidP="004B5CA0">
      <w:r>
        <w:t>Те акты, которые были приняты до введения Правил, применяются в</w:t>
      </w:r>
    </w:p>
    <w:p w:rsidR="004B5CA0" w:rsidRDefault="004B5CA0" w:rsidP="004B5CA0">
      <w:r>
        <w:t>части, не противоречащей Правилам.</w:t>
      </w:r>
    </w:p>
    <w:p w:rsidR="004B5CA0" w:rsidRDefault="004B5CA0" w:rsidP="004B5CA0">
      <w:r>
        <w:t>Разрешения на строительство, выданные физическим и юридическим</w:t>
      </w:r>
    </w:p>
    <w:p w:rsidR="004B5CA0" w:rsidRDefault="004B5CA0" w:rsidP="004B5CA0">
      <w:r>
        <w:t>лицам до вступления в силу настоящих Правил, признаются</w:t>
      </w:r>
    </w:p>
    <w:p w:rsidR="004B5CA0" w:rsidRDefault="004B5CA0" w:rsidP="004B5CA0">
      <w:r>
        <w:t>действительными.</w:t>
      </w:r>
    </w:p>
    <w:p w:rsidR="004B5CA0" w:rsidRDefault="004B5CA0" w:rsidP="004B5CA0">
      <w:r>
        <w:t>Правила дают общую для всех информацию о том, что можно строить,</w:t>
      </w:r>
    </w:p>
    <w:p w:rsidR="004B5CA0" w:rsidRDefault="004B5CA0" w:rsidP="004B5CA0">
      <w:r>
        <w:t>что нельзя, как можно использовать, как нельзя, т.е. делает прозрачной</w:t>
      </w:r>
    </w:p>
    <w:p w:rsidR="004B5CA0" w:rsidRDefault="004B5CA0" w:rsidP="004B5CA0">
      <w:r>
        <w:t>процедуру принятия того или иного градостроительного решения.</w:t>
      </w:r>
    </w:p>
    <w:p w:rsidR="004B5CA0" w:rsidRDefault="004B5CA0" w:rsidP="004B5CA0">
      <w:r>
        <w:t>Участники публичных слушаний предложений и замечаний,</w:t>
      </w:r>
    </w:p>
    <w:p w:rsidR="004B5CA0" w:rsidRDefault="004B5CA0" w:rsidP="004B5CA0">
      <w:r>
        <w:t>касающихся проекта правил землепользования и застройки, для включения</w:t>
      </w:r>
    </w:p>
    <w:p w:rsidR="004B5CA0" w:rsidRDefault="004B5CA0" w:rsidP="004B5CA0">
      <w:r>
        <w:t>их в протокол публичных слушаний не выразили.</w:t>
      </w:r>
    </w:p>
    <w:p w:rsidR="004B5CA0" w:rsidRDefault="004B5CA0" w:rsidP="004B5CA0">
      <w:r>
        <w:t>2. Выступления участников публичных слушаний:</w:t>
      </w:r>
    </w:p>
    <w:p w:rsidR="004B5CA0" w:rsidRDefault="004B5CA0" w:rsidP="004B5CA0">
      <w:r>
        <w:t xml:space="preserve"> М.Г. Семенюк: люди не были проинформированы о проведении</w:t>
      </w:r>
    </w:p>
    <w:p w:rsidR="004B5CA0" w:rsidRDefault="004B5CA0" w:rsidP="004B5CA0">
      <w:r>
        <w:t>публичных слушаниях по Правилам землепользования и застройки</w:t>
      </w:r>
    </w:p>
    <w:p w:rsidR="004B5CA0" w:rsidRDefault="004B5CA0" w:rsidP="004B5CA0">
      <w:r>
        <w:t>Крутоярского сельского поселения, в газетах не было объявления, а на сайт</w:t>
      </w:r>
    </w:p>
    <w:p w:rsidR="004B5CA0" w:rsidRDefault="004B5CA0" w:rsidP="004B5CA0">
      <w:r>
        <w:t>не каждый может зайти, не у всех есть Интернет, объявления в массовых</w:t>
      </w:r>
    </w:p>
    <w:p w:rsidR="004B5CA0" w:rsidRDefault="004B5CA0" w:rsidP="004B5CA0">
      <w:r>
        <w:t>местах также читают не все. Предложила проводить публичные слушания в</w:t>
      </w:r>
    </w:p>
    <w:p w:rsidR="004B5CA0" w:rsidRDefault="004B5CA0" w:rsidP="004B5CA0">
      <w:r>
        <w:t>выходные дни и объявления о публичных слушаниях распространять</w:t>
      </w:r>
    </w:p>
    <w:p w:rsidR="004B5CA0" w:rsidRDefault="004B5CA0" w:rsidP="004B5CA0">
      <w:r>
        <w:t>через организации.</w:t>
      </w:r>
    </w:p>
    <w:p w:rsidR="004B5CA0" w:rsidRDefault="004B5CA0" w:rsidP="004B5CA0">
      <w:r>
        <w:t>При подготовке следующих слушаний данные замечания будут учтены.</w:t>
      </w:r>
    </w:p>
    <w:p w:rsidR="004B5CA0" w:rsidRDefault="004B5CA0" w:rsidP="004B5CA0">
      <w:r>
        <w:t xml:space="preserve"> А.И. Дегтярев: данные карты ПЗЗ не соответствуют масштабу, не</w:t>
      </w:r>
    </w:p>
    <w:p w:rsidR="004B5CA0" w:rsidRDefault="004B5CA0" w:rsidP="004B5CA0">
      <w:r>
        <w:t>нанесены существующие дороги, проезды, сети, не точно обозначены зоны.</w:t>
      </w:r>
    </w:p>
    <w:p w:rsidR="004B5CA0" w:rsidRDefault="004B5CA0" w:rsidP="004B5CA0">
      <w:r>
        <w:t>Предложил нанести на карты ПЗЗ кадастровые планы территорий.</w:t>
      </w:r>
    </w:p>
    <w:p w:rsidR="004B5CA0" w:rsidRDefault="004B5CA0" w:rsidP="004B5CA0">
      <w:r>
        <w:t xml:space="preserve"> М.Г. Семенюк: напомнила председательствующему о необходимости</w:t>
      </w:r>
    </w:p>
    <w:p w:rsidR="004B5CA0" w:rsidRDefault="004B5CA0" w:rsidP="004B5CA0">
      <w:r>
        <w:t>отразить в Генеральном плане, карте ПЗЗ рекреационную зону,</w:t>
      </w:r>
    </w:p>
    <w:p w:rsidR="004B5CA0" w:rsidRDefault="004B5CA0" w:rsidP="004B5CA0">
      <w:r>
        <w:t>расположенную по адресу: поселок Крутоярский, ул. Лесная у домов 1/25,</w:t>
      </w:r>
    </w:p>
    <w:p w:rsidR="004B5CA0" w:rsidRDefault="004B5CA0" w:rsidP="004B5CA0">
      <w:r>
        <w:t>1/27, 1/29, 1/31, 1/33, березовая роща напротив Дома культуры</w:t>
      </w:r>
    </w:p>
    <w:p w:rsidR="004B5CA0" w:rsidRDefault="004B5CA0" w:rsidP="004B5CA0">
      <w:r>
        <w:t>п. Крутоярский.</w:t>
      </w:r>
    </w:p>
    <w:p w:rsidR="004B5CA0" w:rsidRDefault="004B5CA0" w:rsidP="004B5CA0">
      <w:r>
        <w:t xml:space="preserve"> С.В. Варюхин, пояснил М.Г. Семенюк, что вопрос решается в рабочем</w:t>
      </w:r>
    </w:p>
    <w:p w:rsidR="004B5CA0" w:rsidRDefault="004B5CA0" w:rsidP="004B5CA0">
      <w:r>
        <w:t>порядке. Часть документов подготовлена. В настоящее время ведется работа</w:t>
      </w:r>
    </w:p>
    <w:p w:rsidR="004B5CA0" w:rsidRDefault="004B5CA0" w:rsidP="004B5CA0">
      <w:r>
        <w:t>по переводу категории земельных участков.</w:t>
      </w:r>
    </w:p>
    <w:p w:rsidR="004B5CA0" w:rsidRDefault="004B5CA0" w:rsidP="004B5CA0">
      <w:r>
        <w:t xml:space="preserve"> М.В. Усакова, высказалась за расширение зоны жилой застройки, и</w:t>
      </w:r>
    </w:p>
    <w:p w:rsidR="004B5CA0" w:rsidRDefault="004B5CA0" w:rsidP="004B5CA0">
      <w:r>
        <w:t>просила предусмотреть выделение земельных участков под индивидуальную</w:t>
      </w:r>
    </w:p>
    <w:p w:rsidR="004B5CA0" w:rsidRDefault="004B5CA0" w:rsidP="004B5CA0">
      <w:r>
        <w:t>жилую застройку на территории Крутоярского сельского поселения для</w:t>
      </w:r>
    </w:p>
    <w:p w:rsidR="004B5CA0" w:rsidRDefault="004B5CA0" w:rsidP="004B5CA0">
      <w:r>
        <w:t>выделения их молодым семьям.</w:t>
      </w:r>
    </w:p>
    <w:p w:rsidR="004B5CA0" w:rsidRDefault="004B5CA0" w:rsidP="004B5CA0">
      <w:r>
        <w:t xml:space="preserve"> М.Г. Семенюк: выступила перед участниками публичных слушаний,</w:t>
      </w:r>
    </w:p>
    <w:p w:rsidR="004B5CA0" w:rsidRDefault="004B5CA0" w:rsidP="004B5CA0">
      <w:r>
        <w:t>о том, что возведение домов индивидуальной жилой застройки приведет</w:t>
      </w:r>
    </w:p>
    <w:p w:rsidR="004B5CA0" w:rsidRDefault="004B5CA0" w:rsidP="004B5CA0">
      <w:r>
        <w:t>к ограничению в обеспечении коммунальными ресурсами, существующие</w:t>
      </w:r>
    </w:p>
    <w:p w:rsidR="004B5CA0" w:rsidRDefault="004B5CA0" w:rsidP="004B5CA0">
      <w:r>
        <w:t>инженерные сети уже сейчас не удовлетворяют полностью потребности</w:t>
      </w:r>
    </w:p>
    <w:p w:rsidR="004B5CA0" w:rsidRDefault="004B5CA0" w:rsidP="004B5CA0">
      <w:r>
        <w:t>населения.</w:t>
      </w:r>
    </w:p>
    <w:p w:rsidR="004B5CA0" w:rsidRDefault="004B5CA0" w:rsidP="004B5CA0">
      <w:r>
        <w:t>Итоги публичных слушаний:</w:t>
      </w:r>
    </w:p>
    <w:p w:rsidR="004B5CA0" w:rsidRDefault="004B5CA0" w:rsidP="004B5CA0">
      <w:r>
        <w:t>Публичные слушания по проекту Правил землепользования и</w:t>
      </w:r>
    </w:p>
    <w:p w:rsidR="004B5CA0" w:rsidRDefault="004B5CA0" w:rsidP="004B5CA0">
      <w:r>
        <w:t>застройки Крутоярского сельского поселения Касимовского муниципального</w:t>
      </w:r>
    </w:p>
    <w:p w:rsidR="004B5CA0" w:rsidRDefault="004B5CA0" w:rsidP="004B5CA0">
      <w:r>
        <w:t>района Рязанской области считать состоявшимися.</w:t>
      </w:r>
    </w:p>
    <w:p w:rsidR="004B5CA0" w:rsidRDefault="004B5CA0" w:rsidP="004B5CA0">
      <w:r>
        <w:t xml:space="preserve"> По итогам проведения публичных слушаний был принят итоговый</w:t>
      </w:r>
    </w:p>
    <w:p w:rsidR="004B5CA0" w:rsidRDefault="004B5CA0" w:rsidP="004B5CA0">
      <w:r>
        <w:t>документ (прилагается).</w:t>
      </w:r>
    </w:p>
    <w:p w:rsidR="004B5CA0" w:rsidRDefault="004B5CA0" w:rsidP="004B5CA0">
      <w:r>
        <w:t>По результатам публичных слушаний Главе Крутоярского сельского</w:t>
      </w:r>
    </w:p>
    <w:p w:rsidR="004B5CA0" w:rsidRDefault="004B5CA0" w:rsidP="004B5CA0">
      <w:r>
        <w:t>поселения было рекомендовано принять решение о согласии с текстовой</w:t>
      </w:r>
    </w:p>
    <w:p w:rsidR="004B5CA0" w:rsidRDefault="004B5CA0" w:rsidP="004B5CA0">
      <w:r>
        <w:t>частью проекта правил землепользования и застройки Крутоярского</w:t>
      </w:r>
    </w:p>
    <w:p w:rsidR="004B5CA0" w:rsidRDefault="004B5CA0" w:rsidP="004B5CA0">
      <w:r>
        <w:t>сельского поселения и направлении его в Совет депутатов Крутоярского</w:t>
      </w:r>
    </w:p>
    <w:p w:rsidR="004B5CA0" w:rsidRDefault="004B5CA0" w:rsidP="004B5CA0">
      <w:r>
        <w:t>сельского поселения со всеми замечаниями выступающих. Схема</w:t>
      </w:r>
    </w:p>
    <w:p w:rsidR="004B5CA0" w:rsidRDefault="004B5CA0" w:rsidP="004B5CA0">
      <w:r>
        <w:t>градостроительного (территориального) зонирования не соответствует с</w:t>
      </w:r>
    </w:p>
    <w:p w:rsidR="004B5CA0" w:rsidRDefault="004B5CA0" w:rsidP="004B5CA0">
      <w:r>
        <w:t>текстовой частью Правил землепользования и застройки и требует</w:t>
      </w:r>
    </w:p>
    <w:p w:rsidR="004B5CA0" w:rsidRDefault="004B5CA0" w:rsidP="004B5CA0">
      <w:r>
        <w:t>приведению схем в соответствии с Правилами.</w:t>
      </w:r>
    </w:p>
    <w:p w:rsidR="004B5CA0" w:rsidRDefault="004B5CA0" w:rsidP="004B5CA0">
      <w:r>
        <w:t>Протокол публичных слушаний по рассмотрению проекта Правил</w:t>
      </w:r>
    </w:p>
    <w:p w:rsidR="004B5CA0" w:rsidRDefault="004B5CA0" w:rsidP="004B5CA0">
      <w:r>
        <w:t>землепользования и застройки Крутяорского сельского поселения</w:t>
      </w:r>
    </w:p>
    <w:p w:rsidR="004B5CA0" w:rsidRDefault="004B5CA0" w:rsidP="004B5CA0">
      <w:r>
        <w:t>опубликовать в Информационном бюллетене муниципального образования</w:t>
      </w:r>
    </w:p>
    <w:p w:rsidR="004B5CA0" w:rsidRDefault="004B5CA0" w:rsidP="004B5CA0">
      <w:r>
        <w:t>- Крутоярское сельское поселение Касимовского муниципального района</w:t>
      </w:r>
    </w:p>
    <w:p w:rsidR="004B5CA0" w:rsidRDefault="004B5CA0" w:rsidP="004B5CA0">
      <w:r>
        <w:t>Рязанской области и на сайте Крутоярского сельского поселения.</w:t>
      </w:r>
    </w:p>
    <w:p w:rsidR="004B5CA0" w:rsidRDefault="004B5CA0" w:rsidP="004B5CA0">
      <w:r>
        <w:t>Председатель публичных слушаний: _________________ С.В. Варюхин</w:t>
      </w:r>
    </w:p>
    <w:p w:rsidR="004B5CA0" w:rsidRDefault="004B5CA0" w:rsidP="004B5CA0">
      <w:r>
        <w:t xml:space="preserve">Секретарь публичных слушаний: __________________ Ю.А. Щербакова </w:t>
      </w:r>
    </w:p>
    <w:p w:rsidR="004B5CA0" w:rsidRDefault="004B5CA0" w:rsidP="004B5CA0">
      <w:r>
        <w:t>Итоговый документ</w:t>
      </w:r>
    </w:p>
    <w:p w:rsidR="004B5CA0" w:rsidRDefault="004B5CA0" w:rsidP="004B5CA0">
      <w:r>
        <w:t>проведения публичных слушаний по рассмотрению проекта Правил</w:t>
      </w:r>
    </w:p>
    <w:p w:rsidR="004B5CA0" w:rsidRDefault="004B5CA0" w:rsidP="004B5CA0">
      <w:r>
        <w:t>землепользования и застройки Крутоярского сельского поселения</w:t>
      </w:r>
    </w:p>
    <w:p w:rsidR="004B5CA0" w:rsidRDefault="004B5CA0" w:rsidP="004B5CA0">
      <w:r>
        <w:t>Касимовского муниципального района Рязанской области</w:t>
      </w:r>
    </w:p>
    <w:p w:rsidR="004B5CA0" w:rsidRDefault="004B5CA0" w:rsidP="004B5CA0">
      <w:r>
        <w:t>17 декабря 2014 г. п. Крутоярский</w:t>
      </w:r>
    </w:p>
    <w:p w:rsidR="004B5CA0" w:rsidRDefault="004B5CA0" w:rsidP="004B5CA0">
      <w:r>
        <w:t xml:space="preserve"> По итогам проведения публичных слушаний по рассмотрению проекта</w:t>
      </w:r>
    </w:p>
    <w:p w:rsidR="004B5CA0" w:rsidRDefault="004B5CA0" w:rsidP="004B5CA0">
      <w:r>
        <w:t>Правил землепользования и застройки Крутоярского сельского поселения</w:t>
      </w:r>
    </w:p>
    <w:p w:rsidR="004B5CA0" w:rsidRDefault="004B5CA0" w:rsidP="004B5CA0">
      <w:r>
        <w:t>Касимовского муниципального района Рязанской области, проводимых по</w:t>
      </w:r>
    </w:p>
    <w:p w:rsidR="004B5CA0" w:rsidRDefault="004B5CA0" w:rsidP="004B5CA0">
      <w:r>
        <w:t>инициативе главы Крутоярского сельского поселения Касимовского</w:t>
      </w:r>
    </w:p>
    <w:p w:rsidR="004B5CA0" w:rsidRDefault="004B5CA0" w:rsidP="004B5CA0">
      <w:r>
        <w:t>муниципального района (постановление главы Крутоярского сельского</w:t>
      </w:r>
    </w:p>
    <w:p w:rsidR="004B5CA0" w:rsidRDefault="004B5CA0" w:rsidP="004B5CA0">
      <w:r>
        <w:t>поселения Касимовского муниципального района от 15.10.2014 г.</w:t>
      </w:r>
    </w:p>
    <w:p w:rsidR="004B5CA0" w:rsidRDefault="004B5CA0" w:rsidP="004B5CA0">
      <w:r>
        <w:t>№ 87</w:t>
      </w:r>
      <w:r w:rsidR="0065143D">
        <w:t xml:space="preserve"> </w:t>
      </w:r>
      <w:r>
        <w:t xml:space="preserve"> «О проведении публичных слушаний по проекту</w:t>
      </w:r>
    </w:p>
    <w:p w:rsidR="004B5CA0" w:rsidRDefault="004B5CA0" w:rsidP="004B5CA0">
      <w:r>
        <w:t>правил землепользования и застройки муниципального образования -</w:t>
      </w:r>
    </w:p>
    <w:p w:rsidR="004B5CA0" w:rsidRDefault="004B5CA0" w:rsidP="004B5CA0">
      <w:r>
        <w:t>Крутоярское сельское поселение Касимовского муниципального района</w:t>
      </w:r>
    </w:p>
    <w:p w:rsidR="004B5CA0" w:rsidRDefault="004B5CA0" w:rsidP="004B5CA0">
      <w:r>
        <w:t xml:space="preserve">Рязанской области», </w:t>
      </w:r>
      <w:r w:rsidR="0065143D">
        <w:t xml:space="preserve"> </w:t>
      </w:r>
      <w:r>
        <w:t>обнародованное в « Информационном бюллетене»</w:t>
      </w:r>
    </w:p>
    <w:p w:rsidR="004B5CA0" w:rsidRDefault="004B5CA0" w:rsidP="004B5CA0">
      <w:r>
        <w:t>Крутоярского сельского поселения № 2 от 15.10.2014 г.), состоявшихся</w:t>
      </w:r>
    </w:p>
    <w:p w:rsidR="004B5CA0" w:rsidRDefault="004B5CA0" w:rsidP="004B5CA0">
      <w:r>
        <w:t>14 декабря 2014 года в 10-00 по Московскому времени, в здании</w:t>
      </w:r>
    </w:p>
    <w:p w:rsidR="004B5CA0" w:rsidRDefault="004B5CA0" w:rsidP="004B5CA0">
      <w:r>
        <w:t>администрации Крутоярского сельского поселения, расположенного по</w:t>
      </w:r>
    </w:p>
    <w:p w:rsidR="004B5CA0" w:rsidRDefault="004B5CA0" w:rsidP="004B5CA0">
      <w:r>
        <w:t>адресу: 391333, Рязанская область, Касимовский район, п. Крутоярский,</w:t>
      </w:r>
    </w:p>
    <w:p w:rsidR="004B5CA0" w:rsidRDefault="004B5CA0" w:rsidP="004B5CA0">
      <w:r>
        <w:t>ул. Приокская, д. 2.</w:t>
      </w:r>
    </w:p>
    <w:p w:rsidR="004B5CA0" w:rsidRDefault="004B5CA0" w:rsidP="004B5CA0">
      <w:r>
        <w:t>Председатель слушаний: Варюхин Сергей Васильевич - глава</w:t>
      </w:r>
    </w:p>
    <w:p w:rsidR="004B5CA0" w:rsidRDefault="004B5CA0" w:rsidP="004B5CA0">
      <w:r>
        <w:t>муниципального образования – Крутоярское сельское поселение</w:t>
      </w:r>
    </w:p>
    <w:p w:rsidR="004B5CA0" w:rsidRDefault="004B5CA0" w:rsidP="004B5CA0">
      <w:r>
        <w:t>Касимовского муниципального района Рязанской области;</w:t>
      </w:r>
    </w:p>
    <w:p w:rsidR="004B5CA0" w:rsidRDefault="004B5CA0" w:rsidP="004B5CA0">
      <w:r>
        <w:t>Секретарь слушаний: Щербакова Юлия Алексеевна – ведущий</w:t>
      </w:r>
    </w:p>
    <w:p w:rsidR="004B5CA0" w:rsidRDefault="004B5CA0" w:rsidP="004B5CA0">
      <w:r>
        <w:t>специалист администрации Крутоярского сельского поселения.</w:t>
      </w:r>
    </w:p>
    <w:p w:rsidR="004B5CA0" w:rsidRDefault="004B5CA0" w:rsidP="004B5CA0">
      <w:r>
        <w:t>Присутствовали на публичных слушаниях 9 человек.</w:t>
      </w:r>
    </w:p>
    <w:p w:rsidR="004B5CA0" w:rsidRDefault="004B5CA0" w:rsidP="004B5CA0">
      <w:r>
        <w:t>По результатам публичных слушаний по проекту Правил землепользования и</w:t>
      </w:r>
    </w:p>
    <w:p w:rsidR="004B5CA0" w:rsidRDefault="004B5CA0" w:rsidP="004B5CA0">
      <w:r>
        <w:t>застройки Крутоярского сельского поселения участниками публичных</w:t>
      </w:r>
    </w:p>
    <w:p w:rsidR="004B5CA0" w:rsidRDefault="004B5CA0" w:rsidP="004B5CA0">
      <w:r>
        <w:t>слушаний было принято</w:t>
      </w:r>
    </w:p>
    <w:p w:rsidR="004B5CA0" w:rsidRDefault="004B5CA0" w:rsidP="004B5CA0">
      <w:r>
        <w:t>РЕШЕНИЕ:</w:t>
      </w:r>
    </w:p>
    <w:p w:rsidR="004B5CA0" w:rsidRDefault="004B5CA0" w:rsidP="004B5CA0">
      <w:r>
        <w:t>1. Главе Крутоярского сельского поселения было рекомендовано</w:t>
      </w:r>
    </w:p>
    <w:p w:rsidR="004B5CA0" w:rsidRDefault="004B5CA0" w:rsidP="004B5CA0">
      <w:r>
        <w:t>принять решение о согласии с текстовой частью проекта правил</w:t>
      </w:r>
    </w:p>
    <w:p w:rsidR="004B5CA0" w:rsidRDefault="004B5CA0" w:rsidP="004B5CA0">
      <w:r>
        <w:t>землепользования и застройки Крутоярского сельского поселения и</w:t>
      </w:r>
    </w:p>
    <w:p w:rsidR="004B5CA0" w:rsidRDefault="004B5CA0" w:rsidP="004B5CA0">
      <w:r>
        <w:t>направлении его в Совет депутатов Крутоярского сельского поселения со</w:t>
      </w:r>
    </w:p>
    <w:p w:rsidR="004B5CA0" w:rsidRDefault="004B5CA0" w:rsidP="004B5CA0">
      <w:r>
        <w:t xml:space="preserve">всеми замечаниями выступающих. Доработать схему градостроительного </w:t>
      </w:r>
    </w:p>
    <w:p w:rsidR="004B5CA0" w:rsidRDefault="004B5CA0" w:rsidP="004B5CA0">
      <w:r>
        <w:t>зонирования в соответствии с текстовой частью Правил землепользования и</w:t>
      </w:r>
    </w:p>
    <w:p w:rsidR="004B5CA0" w:rsidRDefault="004B5CA0" w:rsidP="004B5CA0">
      <w:r>
        <w:t>застройки.</w:t>
      </w:r>
    </w:p>
    <w:p w:rsidR="004B5CA0" w:rsidRDefault="004B5CA0" w:rsidP="004B5CA0">
      <w:r>
        <w:t>2. Протокол публичных слушаний по рассмотрению проекта Правил</w:t>
      </w:r>
    </w:p>
    <w:p w:rsidR="004B5CA0" w:rsidRDefault="004B5CA0" w:rsidP="004B5CA0">
      <w:r>
        <w:t>землепользования и застройки Крутяорского сельского поселения</w:t>
      </w:r>
    </w:p>
    <w:p w:rsidR="004B5CA0" w:rsidRDefault="004B5CA0" w:rsidP="004B5CA0">
      <w:r>
        <w:t>опубликовать в Информационном бюллетене муниципального образования</w:t>
      </w:r>
    </w:p>
    <w:p w:rsidR="004B5CA0" w:rsidRDefault="004B5CA0" w:rsidP="004B5CA0">
      <w:r>
        <w:t>- Крутоярское сельское поселение Касимовского муниципального района</w:t>
      </w:r>
    </w:p>
    <w:p w:rsidR="004B5CA0" w:rsidRDefault="004B5CA0" w:rsidP="004B5CA0">
      <w:r>
        <w:t>Рязанской области и на сайте Крутоярского сельского поселения.</w:t>
      </w:r>
    </w:p>
    <w:p w:rsidR="004B5CA0" w:rsidRDefault="004B5CA0" w:rsidP="004B5CA0">
      <w:r>
        <w:t>Председатель публичных слушаний: _________________ С.В. Варюхин</w:t>
      </w:r>
    </w:p>
    <w:p w:rsidR="006564AF" w:rsidRDefault="004B5CA0" w:rsidP="004B5CA0">
      <w:r>
        <w:t>Секретарь публичных слушаний: __________________ Ю.А. Щербакова</w:t>
      </w:r>
    </w:p>
    <w:sectPr w:rsidR="006564AF"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0E" w:rsidRDefault="0029660E" w:rsidP="00586ACD">
      <w:pPr>
        <w:spacing w:after="0" w:line="240" w:lineRule="auto"/>
      </w:pPr>
      <w:r>
        <w:separator/>
      </w:r>
    </w:p>
  </w:endnote>
  <w:endnote w:type="continuationSeparator" w:id="0">
    <w:p w:rsidR="0029660E" w:rsidRDefault="0029660E" w:rsidP="0058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0E" w:rsidRDefault="0029660E" w:rsidP="00586ACD">
      <w:pPr>
        <w:spacing w:after="0" w:line="240" w:lineRule="auto"/>
      </w:pPr>
      <w:r>
        <w:separator/>
      </w:r>
    </w:p>
  </w:footnote>
  <w:footnote w:type="continuationSeparator" w:id="0">
    <w:p w:rsidR="0029660E" w:rsidRDefault="0029660E" w:rsidP="0058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CD" w:rsidRDefault="0029660E" w:rsidP="00586ACD">
    <w:pPr>
      <w:jc w:val="right"/>
    </w:pPr>
    <w:r>
      <w:rPr>
        <w:noProof/>
        <w:lang w:eastAsia="ru-RU"/>
      </w:rPr>
      <w:pict>
        <v:rect id="Rectangle 138" o:spid="_x0000_s2050" style="position:absolute;left:0;text-align:left;margin-left:58.6pt;margin-top:19.5pt;width:516.9pt;height:808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" filled="f" strokeweight=".5pt">
          <w10:wrap anchorx="page" anchory="page"/>
        </v:rect>
      </w:pict>
    </w:r>
    <w:r w:rsidR="00586ACD">
      <w:fldChar w:fldCharType="begin"/>
    </w:r>
    <w:r w:rsidR="00586ACD">
      <w:instrText>=</w:instrText>
    </w:r>
    <w:r w:rsidR="00586ACD" w:rsidRPr="00245AB7">
      <w:rPr>
        <w:szCs w:val="24"/>
        <w:lang w:eastAsia="ru-RU"/>
      </w:rPr>
      <w:fldChar w:fldCharType="begin"/>
    </w:r>
    <w:r w:rsidR="00586ACD" w:rsidRPr="00245AB7">
      <w:rPr>
        <w:szCs w:val="24"/>
        <w:lang w:eastAsia="ru-RU"/>
      </w:rPr>
      <w:instrText xml:space="preserve"> PAGE </w:instrText>
    </w:r>
    <w:r w:rsidR="00586ACD" w:rsidRPr="00245AB7">
      <w:rPr>
        <w:szCs w:val="24"/>
        <w:lang w:eastAsia="ru-RU"/>
      </w:rPr>
      <w:fldChar w:fldCharType="separate"/>
    </w:r>
    <w:r>
      <w:rPr>
        <w:noProof/>
        <w:szCs w:val="24"/>
        <w:lang w:eastAsia="ru-RU"/>
      </w:rPr>
      <w:instrText>1</w:instrText>
    </w:r>
    <w:r w:rsidR="00586ACD" w:rsidRPr="00245AB7">
      <w:rPr>
        <w:szCs w:val="24"/>
        <w:lang w:eastAsia="ru-RU"/>
      </w:rPr>
      <w:fldChar w:fldCharType="end"/>
    </w:r>
    <w:r w:rsidR="00586ACD">
      <w:rPr>
        <w:szCs w:val="24"/>
        <w:lang w:eastAsia="ru-RU"/>
      </w:rPr>
      <w:instrText>+</w:instrText>
    </w:r>
    <w:r w:rsidR="00586ACD">
      <w:instrText xml:space="preserve"> 2 </w:instrText>
    </w:r>
    <w:r w:rsidR="00586ACD">
      <w:fldChar w:fldCharType="separate"/>
    </w:r>
    <w:r>
      <w:rPr>
        <w:noProof/>
      </w:rPr>
      <w:t>3</w:t>
    </w:r>
    <w:r w:rsidR="00586ACD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CD" w:rsidRPr="00F34D4A" w:rsidRDefault="0029660E" w:rsidP="00586ACD">
    <w:pPr>
      <w:jc w:val="right"/>
    </w:pPr>
    <w:r>
      <w:rPr>
        <w:noProof/>
        <w:lang w:eastAsia="ru-RU"/>
      </w:rPr>
      <w:pict>
        <v:rect id="Rectangle 126" o:spid="_x0000_s2049" style="position:absolute;left:0;text-align:left;margin-left:60.5pt;margin-top:16.85pt;width:516.9pt;height:810.7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" filled="f">
          <w10:wrap anchorx="page" anchory="page"/>
        </v:rect>
      </w:pict>
    </w:r>
    <w:r w:rsidR="00586ACD">
      <w:fldChar w:fldCharType="begin"/>
    </w:r>
    <w:r w:rsidR="00586ACD">
      <w:instrText>=</w:instrText>
    </w:r>
    <w:r w:rsidR="00586ACD" w:rsidRPr="00245AB7">
      <w:rPr>
        <w:szCs w:val="24"/>
        <w:lang w:eastAsia="ru-RU"/>
      </w:rPr>
      <w:fldChar w:fldCharType="begin"/>
    </w:r>
    <w:r w:rsidR="00586ACD" w:rsidRPr="00245AB7">
      <w:rPr>
        <w:szCs w:val="24"/>
        <w:lang w:eastAsia="ru-RU"/>
      </w:rPr>
      <w:instrText xml:space="preserve"> PAGE </w:instrText>
    </w:r>
    <w:r w:rsidR="00586ACD" w:rsidRPr="00245AB7">
      <w:rPr>
        <w:szCs w:val="24"/>
        <w:lang w:eastAsia="ru-RU"/>
      </w:rPr>
      <w:fldChar w:fldCharType="separate"/>
    </w:r>
    <w:r w:rsidR="005A05C7">
      <w:rPr>
        <w:noProof/>
        <w:szCs w:val="24"/>
        <w:lang w:eastAsia="ru-RU"/>
      </w:rPr>
      <w:instrText>3</w:instrText>
    </w:r>
    <w:r w:rsidR="00586ACD" w:rsidRPr="00245AB7">
      <w:rPr>
        <w:szCs w:val="24"/>
        <w:lang w:eastAsia="ru-RU"/>
      </w:rPr>
      <w:fldChar w:fldCharType="end"/>
    </w:r>
    <w:r w:rsidR="00586ACD">
      <w:rPr>
        <w:szCs w:val="24"/>
        <w:lang w:eastAsia="ru-RU"/>
      </w:rPr>
      <w:instrText>+</w:instrText>
    </w:r>
    <w:r w:rsidR="00586ACD">
      <w:instrText xml:space="preserve"> 2</w:instrText>
    </w:r>
    <w:r w:rsidR="00586ACD">
      <w:fldChar w:fldCharType="separate"/>
    </w:r>
    <w:r w:rsidR="005A05C7">
      <w:rPr>
        <w:noProof/>
      </w:rPr>
      <w:t>5</w:t>
    </w:r>
    <w:r w:rsidR="00586ACD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B1D83"/>
    <w:multiLevelType w:val="hybridMultilevel"/>
    <w:tmpl w:val="A0FA465C"/>
    <w:lvl w:ilvl="0" w:tplc="2C46DE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74B3A50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03"/>
    <w:rsid w:val="0011275C"/>
    <w:rsid w:val="0029660E"/>
    <w:rsid w:val="004912F4"/>
    <w:rsid w:val="004B5CA0"/>
    <w:rsid w:val="00586ACD"/>
    <w:rsid w:val="005A05C7"/>
    <w:rsid w:val="005F41FB"/>
    <w:rsid w:val="0065143D"/>
    <w:rsid w:val="006564AF"/>
    <w:rsid w:val="007707F4"/>
    <w:rsid w:val="00A02B9E"/>
    <w:rsid w:val="00C9407B"/>
    <w:rsid w:val="00FD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07B"/>
    <w:pPr>
      <w:ind w:left="720"/>
      <w:contextualSpacing/>
    </w:pPr>
  </w:style>
  <w:style w:type="paragraph" w:customStyle="1" w:styleId="a4">
    <w:name w:val="Обычный (без отступа)"/>
    <w:basedOn w:val="a"/>
    <w:link w:val="a5"/>
    <w:rsid w:val="00586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Обычный (без отступа) Знак"/>
    <w:basedOn w:val="a0"/>
    <w:link w:val="a4"/>
    <w:locked/>
    <w:rsid w:val="00586ACD"/>
    <w:rPr>
      <w:rFonts w:ascii="Times New Roman" w:eastAsia="Times New Roman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58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A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6ACD"/>
  </w:style>
  <w:style w:type="paragraph" w:styleId="aa">
    <w:name w:val="footer"/>
    <w:basedOn w:val="a"/>
    <w:link w:val="ab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6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07B"/>
    <w:pPr>
      <w:ind w:left="720"/>
      <w:contextualSpacing/>
    </w:pPr>
  </w:style>
  <w:style w:type="paragraph" w:customStyle="1" w:styleId="a4">
    <w:name w:val="Обычный (без отступа)"/>
    <w:basedOn w:val="a"/>
    <w:link w:val="a5"/>
    <w:rsid w:val="00586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Обычный (без отступа) Знак"/>
    <w:basedOn w:val="a0"/>
    <w:link w:val="a4"/>
    <w:locked/>
    <w:rsid w:val="00586ACD"/>
    <w:rPr>
      <w:rFonts w:ascii="Times New Roman" w:eastAsia="Times New Roman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58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A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6ACD"/>
  </w:style>
  <w:style w:type="paragraph" w:styleId="aa">
    <w:name w:val="footer"/>
    <w:basedOn w:val="a"/>
    <w:link w:val="ab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A4F91F1E5DEB25CB21328924FCBF170E3789DC6530A0F234C4C03FDB8n131J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4667</Words>
  <Characters>26606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Основание для  разработки проекта</vt:lpstr>
      <vt:lpstr>Исходные данные для проектирования</vt:lpstr>
      <vt:lpstr>Перечень и сведения об образуемых земельных участках</vt:lpstr>
      <vt:lpstr>Перечень и сведения об образуемых земельных участках, отнесенных к территориям о</vt:lpstr>
      <vt:lpstr>Краткое обоснование заявленных целей, местоположение, использование участка лесн</vt:lpstr>
      <vt:lpstr/>
      <vt:lpstr>Сведения об обременениях проектируемого лесного участка</vt:lpstr>
      <vt:lpstr>Сведения о наличии на проектируемом лесном участке особо защитных участков лесов</vt:lpstr>
      <vt:lpstr>Перечень нормативно-технической документации</vt:lpstr>
      <vt:lpstr>Перечень используемых сокращений</vt:lpstr>
      <vt:lpstr/>
      <vt:lpstr/>
      <vt:lpstr>Приложение А Количественные и качественные характеристики лесных участков</vt:lpstr>
      <vt:lpstr/>
      <vt:lpstr/>
      <vt:lpstr/>
    </vt:vector>
  </TitlesOfParts>
  <Company>Krokoz™</Company>
  <LinksUpToDate>false</LinksUpToDate>
  <CharactersWithSpaces>31211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2</cp:revision>
  <dcterms:created xsi:type="dcterms:W3CDTF">2021-03-16T05:19:00Z</dcterms:created>
  <dcterms:modified xsi:type="dcterms:W3CDTF">2021-03-16T05:19:00Z</dcterms:modified>
</cp:coreProperties>
</file>