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jc w:val="center"/>
        <w:rPr>
          <w:sz w:val="28"/>
        </w:rPr>
      </w:pPr>
      <w:r>
        <w:rPr>
          <w:sz w:val="28"/>
        </w:rPr>
        <w:t>ИНФОРМАЦИЯ</w:t>
      </w:r>
    </w:p>
    <w:p w14:paraId="06000000">
      <w:pPr>
        <w:widowControl w:val="1"/>
        <w:ind/>
        <w:jc w:val="center"/>
        <w:rPr>
          <w:sz w:val="28"/>
        </w:rPr>
      </w:pPr>
      <w:r>
        <w:rPr>
          <w:sz w:val="28"/>
        </w:rPr>
        <w:t>для публикации в газете и на сайте</w:t>
      </w:r>
    </w:p>
    <w:p w14:paraId="07000000">
      <w:pPr>
        <w:rPr>
          <w:sz w:val="28"/>
        </w:rPr>
      </w:pPr>
    </w:p>
    <w:p w14:paraId="08000000">
      <w:pPr>
        <w:widowControl w:val="1"/>
        <w:ind w:firstLine="709"/>
        <w:jc w:val="both"/>
        <w:rPr>
          <w:color w:val="333333"/>
          <w:spacing w:val="2"/>
          <w:sz w:val="28"/>
        </w:rPr>
      </w:pPr>
      <w:r>
        <w:rPr>
          <w:sz w:val="28"/>
        </w:rPr>
        <w:t xml:space="preserve">Гафурийский межрайонный </w:t>
      </w:r>
      <w:r>
        <w:rPr>
          <w:sz w:val="28"/>
        </w:rPr>
        <w:t xml:space="preserve">суд </w:t>
      </w:r>
      <w:r>
        <w:rPr>
          <w:sz w:val="28"/>
        </w:rPr>
        <w:t xml:space="preserve">приговорил </w:t>
      </w:r>
      <w:r>
        <w:rPr>
          <w:sz w:val="28"/>
        </w:rPr>
        <w:t>29</w:t>
      </w:r>
      <w:r>
        <w:rPr>
          <w:sz w:val="28"/>
        </w:rPr>
        <w:t>-летнего</w:t>
      </w:r>
      <w:r>
        <w:rPr>
          <w:sz w:val="28"/>
        </w:rPr>
        <w:t xml:space="preserve"> жителя с. Красноусольский </w:t>
      </w:r>
      <w:r>
        <w:rPr>
          <w:color w:val="333333"/>
          <w:spacing w:val="2"/>
          <w:sz w:val="28"/>
        </w:rPr>
        <w:t>к лишению свободы за управление транспортным средством в состоянии опьянения и лишенным права управления в состоянии опьянения.</w:t>
      </w:r>
    </w:p>
    <w:p w14:paraId="09000000">
      <w:pPr>
        <w:widowControl w:val="1"/>
        <w:ind w:firstLine="708"/>
        <w:jc w:val="both"/>
        <w:rPr>
          <w:color w:val="333333"/>
          <w:spacing w:val="2"/>
          <w:sz w:val="28"/>
        </w:rPr>
      </w:pPr>
      <w:r>
        <w:rPr>
          <w:color w:val="333333"/>
          <w:spacing w:val="2"/>
          <w:sz w:val="28"/>
        </w:rPr>
        <w:t xml:space="preserve">В </w:t>
      </w:r>
      <w:r>
        <w:rPr>
          <w:color w:val="333333"/>
          <w:spacing w:val="2"/>
          <w:sz w:val="28"/>
        </w:rPr>
        <w:t>около 19 час. 00 мин 02</w:t>
      </w:r>
      <w:r>
        <w:rPr>
          <w:color w:val="333333"/>
          <w:spacing w:val="2"/>
          <w:sz w:val="28"/>
        </w:rPr>
        <w:t xml:space="preserve"> </w:t>
      </w:r>
      <w:r>
        <w:rPr>
          <w:color w:val="333333"/>
          <w:spacing w:val="2"/>
          <w:sz w:val="28"/>
        </w:rPr>
        <w:t xml:space="preserve">июля </w:t>
      </w:r>
      <w:r>
        <w:rPr>
          <w:color w:val="333333"/>
          <w:spacing w:val="2"/>
          <w:sz w:val="28"/>
        </w:rPr>
        <w:t>202</w:t>
      </w:r>
      <w:r>
        <w:rPr>
          <w:color w:val="333333"/>
          <w:spacing w:val="2"/>
          <w:sz w:val="28"/>
        </w:rPr>
        <w:t>5</w:t>
      </w:r>
      <w:r>
        <w:rPr>
          <w:color w:val="333333"/>
          <w:spacing w:val="2"/>
          <w:sz w:val="28"/>
        </w:rPr>
        <w:t xml:space="preserve"> года автомобиль фигуранта уголовного дела остановили полицейские в деревне Новые Бурлы. </w:t>
      </w:r>
      <w:r>
        <w:rPr>
          <w:color w:val="333333"/>
          <w:spacing w:val="2"/>
          <w:sz w:val="28"/>
        </w:rPr>
        <w:t xml:space="preserve">В выдыхаемом водителем воздухе концентрация паров этилового спирта составила </w:t>
      </w:r>
      <w:r>
        <w:rPr>
          <w:color w:val="333333"/>
          <w:spacing w:val="2"/>
          <w:sz w:val="28"/>
        </w:rPr>
        <w:t>1</w:t>
      </w:r>
      <w:r>
        <w:rPr>
          <w:color w:val="333333"/>
          <w:spacing w:val="2"/>
          <w:sz w:val="28"/>
        </w:rPr>
        <w:t>,</w:t>
      </w:r>
      <w:r>
        <w:rPr>
          <w:color w:val="333333"/>
          <w:spacing w:val="2"/>
          <w:sz w:val="28"/>
        </w:rPr>
        <w:t>430</w:t>
      </w:r>
      <w:r>
        <w:rPr>
          <w:color w:val="333333"/>
          <w:spacing w:val="2"/>
          <w:sz w:val="28"/>
        </w:rPr>
        <w:t xml:space="preserve"> мг/л, при допустимом законом норме 0,16 мг/л</w:t>
      </w:r>
      <w:r>
        <w:rPr>
          <w:color w:val="333333"/>
          <w:spacing w:val="2"/>
          <w:sz w:val="28"/>
        </w:rPr>
        <w:t>, его отстранили от управления транспортным средством.</w:t>
      </w:r>
    </w:p>
    <w:p w14:paraId="0A000000">
      <w:pPr>
        <w:widowControl w:val="1"/>
        <w:ind w:firstLine="708"/>
        <w:jc w:val="both"/>
        <w:rPr>
          <w:color w:val="333333"/>
          <w:spacing w:val="2"/>
          <w:sz w:val="28"/>
        </w:rPr>
      </w:pPr>
      <w:r>
        <w:rPr>
          <w:color w:val="333333"/>
          <w:spacing w:val="2"/>
          <w:sz w:val="28"/>
        </w:rPr>
        <w:t xml:space="preserve">Учитывая, что </w:t>
      </w:r>
      <w:r>
        <w:rPr>
          <w:color w:val="333333"/>
          <w:spacing w:val="2"/>
          <w:sz w:val="28"/>
        </w:rPr>
        <w:t>г</w:t>
      </w:r>
      <w:r>
        <w:rPr>
          <w:color w:val="333333"/>
          <w:spacing w:val="2"/>
          <w:sz w:val="28"/>
        </w:rPr>
        <w:t xml:space="preserve">ражданин уже имел судимость за </w:t>
      </w:r>
      <w:r>
        <w:rPr>
          <w:color w:val="333333"/>
          <w:spacing w:val="2"/>
          <w:sz w:val="28"/>
        </w:rPr>
        <w:t xml:space="preserve">иные преступления, </w:t>
      </w:r>
      <w:r>
        <w:rPr>
          <w:color w:val="333333"/>
          <w:spacing w:val="2"/>
          <w:sz w:val="28"/>
        </w:rPr>
        <w:t>прокуратура настаивала на реальном лишении свободы.</w:t>
      </w:r>
    </w:p>
    <w:p w14:paraId="0B000000">
      <w:pPr>
        <w:widowControl w:val="1"/>
        <w:ind w:firstLine="709"/>
        <w:jc w:val="both"/>
        <w:rPr>
          <w:sz w:val="28"/>
        </w:rPr>
      </w:pPr>
      <w:r>
        <w:rPr>
          <w:sz w:val="28"/>
        </w:rPr>
        <w:t>Подсудим</w:t>
      </w:r>
      <w:r>
        <w:rPr>
          <w:sz w:val="28"/>
        </w:rPr>
        <w:t>ый</w:t>
      </w:r>
      <w:r>
        <w:rPr>
          <w:sz w:val="28"/>
        </w:rPr>
        <w:t xml:space="preserve"> признал вину в совершении преступления.</w:t>
      </w:r>
    </w:p>
    <w:p w14:paraId="0C000000">
      <w:pPr>
        <w:widowControl w:val="1"/>
        <w:ind w:firstLine="708"/>
        <w:jc w:val="both"/>
        <w:rPr>
          <w:color w:val="333333"/>
          <w:spacing w:val="2"/>
          <w:sz w:val="28"/>
        </w:rPr>
      </w:pPr>
      <w:r>
        <w:rPr>
          <w:color w:val="333333"/>
          <w:spacing w:val="2"/>
          <w:sz w:val="28"/>
        </w:rPr>
        <w:t>Суд приговорил обвиняемого к 3</w:t>
      </w:r>
      <w:r>
        <w:rPr>
          <w:color w:val="333333"/>
          <w:spacing w:val="2"/>
          <w:sz w:val="28"/>
        </w:rPr>
        <w:t xml:space="preserve"> годам 6 мес. </w:t>
      </w:r>
      <w:r>
        <w:rPr>
          <w:color w:val="333333"/>
          <w:spacing w:val="2"/>
          <w:sz w:val="28"/>
        </w:rPr>
        <w:t xml:space="preserve">лишения свободы </w:t>
      </w:r>
      <w:r>
        <w:rPr>
          <w:color w:val="333333"/>
          <w:spacing w:val="2"/>
          <w:sz w:val="28"/>
        </w:rPr>
        <w:t xml:space="preserve">с отбыванием наказания </w:t>
      </w:r>
      <w:r>
        <w:rPr>
          <w:color w:val="333333"/>
          <w:spacing w:val="2"/>
          <w:sz w:val="28"/>
        </w:rPr>
        <w:t>в колонии</w:t>
      </w:r>
      <w:r>
        <w:rPr>
          <w:color w:val="333333"/>
          <w:spacing w:val="2"/>
          <w:sz w:val="28"/>
        </w:rPr>
        <w:t xml:space="preserve"> общего режима</w:t>
      </w:r>
      <w:r>
        <w:rPr>
          <w:color w:val="333333"/>
          <w:spacing w:val="2"/>
          <w:sz w:val="28"/>
        </w:rPr>
        <w:t xml:space="preserve">. В качестве дополнительного наказания ему запрещено заниматься деятельностью, связанной с управлением транспортом, в течение </w:t>
      </w:r>
      <w:r>
        <w:rPr>
          <w:color w:val="333333"/>
          <w:spacing w:val="2"/>
          <w:sz w:val="28"/>
        </w:rPr>
        <w:t>4</w:t>
      </w:r>
      <w:r>
        <w:rPr>
          <w:color w:val="333333"/>
          <w:spacing w:val="2"/>
          <w:sz w:val="28"/>
        </w:rPr>
        <w:t xml:space="preserve"> года.</w:t>
      </w:r>
    </w:p>
    <w:p w14:paraId="0D000000">
      <w:pPr>
        <w:widowControl w:val="1"/>
        <w:ind w:firstLine="709"/>
        <w:rPr>
          <w:sz w:val="28"/>
        </w:rPr>
      </w:pPr>
      <w:r>
        <w:rPr>
          <w:sz w:val="28"/>
        </w:rPr>
        <w:t>Приговор не вступил в законную силу.</w:t>
      </w:r>
    </w:p>
    <w:p w14:paraId="0E000000">
      <w:pPr>
        <w:widowControl w:val="1"/>
        <w:ind w:firstLine="709"/>
        <w:rPr>
          <w:sz w:val="28"/>
        </w:rPr>
      </w:pPr>
    </w:p>
    <w:p w14:paraId="0F000000">
      <w:pPr>
        <w:rPr>
          <w:sz w:val="28"/>
        </w:rPr>
      </w:pPr>
      <w:r>
        <w:rPr>
          <w:sz w:val="28"/>
        </w:rPr>
        <w:t xml:space="preserve">Прокурора района                                                           </w:t>
      </w:r>
      <w:r>
        <w:rPr>
          <w:sz w:val="28"/>
        </w:rPr>
        <w:tab/>
      </w:r>
      <w:r>
        <w:rPr>
          <w:sz w:val="28"/>
        </w:rPr>
        <w:tab/>
      </w:r>
      <w:r>
        <w:rPr>
          <w:sz w:val="28"/>
        </w:rPr>
        <w:t xml:space="preserve">       </w:t>
      </w:r>
      <w:r>
        <w:rPr>
          <w:sz w:val="28"/>
        </w:rPr>
        <w:t>С.К. Шамсутдинов</w:t>
      </w:r>
    </w:p>
    <w:sectPr>
      <w:headerReference r:id="rId2" w:type="default"/>
      <w:headerReference r:id="rId1" w:type="even"/>
      <w:pgSz w:h="16838" w:orient="portrait" w:w="11906"/>
      <w:pgMar w:bottom="1134" w:footer="709" w:gutter="0" w:header="709" w:left="1418"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 Знак Знак Знак Знак Знак Знак Знак"/>
    <w:basedOn w:val="Style_3"/>
    <w:link w:val="Style_7_ch"/>
    <w:rPr>
      <w:sz w:val="20"/>
    </w:rPr>
  </w:style>
  <w:style w:styleId="Style_7_ch" w:type="character">
    <w:name w:val=" Знак Знак Знак Знак Знак Знак Знак"/>
    <w:basedOn w:val="Style_3_ch"/>
    <w:link w:val="Style_7"/>
    <w:rPr>
      <w:sz w:val="20"/>
    </w:rPr>
  </w:style>
  <w:style w:styleId="Style_8" w:type="paragraph">
    <w:name w:val="toc 7"/>
    <w:next w:val="Style_3"/>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3"/>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11_ch"/>
    <w:pPr>
      <w:widowControl w:val="1"/>
      <w:spacing w:afterAutospacing="on" w:beforeAutospacing="on"/>
      <w:ind/>
    </w:pPr>
    <w:rPr>
      <w:rFonts w:ascii="Tahoma" w:hAnsi="Tahoma"/>
      <w:sz w:val="20"/>
    </w:rPr>
  </w:style>
  <w:style w:styleId="Style_11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11"/>
    <w:rPr>
      <w:rFonts w:ascii="Tahoma" w:hAnsi="Tahoma"/>
      <w:sz w:val="20"/>
    </w:rPr>
  </w:style>
  <w:style w:styleId="Style_12" w:type="paragraph">
    <w:name w:val="Balloon Text"/>
    <w:basedOn w:val="Style_3"/>
    <w:link w:val="Style_12_ch"/>
    <w:rPr>
      <w:rFonts w:ascii="Segoe UI" w:hAnsi="Segoe UI"/>
      <w:sz w:val="18"/>
    </w:rPr>
  </w:style>
  <w:style w:styleId="Style_12_ch" w:type="character">
    <w:name w:val="Balloon Text"/>
    <w:basedOn w:val="Style_3_ch"/>
    <w:link w:val="Style_12"/>
    <w:rPr>
      <w:rFonts w:ascii="Segoe UI" w:hAnsi="Segoe UI"/>
      <w:sz w:val="18"/>
    </w:rPr>
  </w:style>
  <w:style w:styleId="Style_13" w:type="paragraph">
    <w:name w:val="Normal (Web)"/>
    <w:basedOn w:val="Style_3"/>
    <w:link w:val="Style_13_ch"/>
    <w:pPr>
      <w:widowControl w:val="1"/>
      <w:spacing w:after="120" w:before="60" w:line="300" w:lineRule="atLeast"/>
      <w:ind w:firstLine="397"/>
      <w:jc w:val="both"/>
    </w:pPr>
    <w:rPr>
      <w:rFonts w:ascii="Georgia" w:hAnsi="Georgia"/>
      <w:color w:val="333300"/>
    </w:rPr>
  </w:style>
  <w:style w:styleId="Style_13_ch" w:type="character">
    <w:name w:val="Normal (Web)"/>
    <w:basedOn w:val="Style_3_ch"/>
    <w:link w:val="Style_13"/>
    <w:rPr>
      <w:rFonts w:ascii="Georgia" w:hAnsi="Georgia"/>
      <w:color w:val="333300"/>
    </w:rPr>
  </w:style>
  <w:style w:styleId="Style_14" w:type="paragraph">
    <w:name w:val="footer"/>
    <w:basedOn w:val="Style_3"/>
    <w:link w:val="Style_14_ch"/>
    <w:pPr>
      <w:widowControl w:val="1"/>
      <w:tabs>
        <w:tab w:leader="none" w:pos="4677" w:val="center"/>
        <w:tab w:leader="none" w:pos="9355" w:val="right"/>
      </w:tabs>
      <w:ind/>
    </w:pPr>
  </w:style>
  <w:style w:styleId="Style_14_ch" w:type="character">
    <w:name w:val="footer"/>
    <w:basedOn w:val="Style_3_ch"/>
    <w:link w:val="Style_14"/>
  </w:style>
  <w:style w:styleId="Style_15" w:type="paragraph">
    <w:name w:val="toc 3"/>
    <w:next w:val="Style_3"/>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Body Text"/>
    <w:basedOn w:val="Style_3"/>
    <w:link w:val="Style_16_ch"/>
    <w:pPr>
      <w:widowControl w:val="1"/>
      <w:ind/>
      <w:jc w:val="both"/>
    </w:pPr>
    <w:rPr>
      <w:sz w:val="28"/>
    </w:rPr>
  </w:style>
  <w:style w:styleId="Style_16_ch" w:type="character">
    <w:name w:val="Body Text"/>
    <w:basedOn w:val="Style_3_ch"/>
    <w:link w:val="Style_16"/>
    <w:rPr>
      <w:sz w:val="28"/>
    </w:rPr>
  </w:style>
  <w:style w:styleId="Style_17" w:type="paragraph">
    <w:name w:val="heading 5"/>
    <w:next w:val="Style_3"/>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3"/>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3"/>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3"/>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3"/>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3"/>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3"/>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Body Text Indent 2"/>
    <w:basedOn w:val="Style_3"/>
    <w:link w:val="Style_27_ch"/>
    <w:pPr>
      <w:widowControl w:val="1"/>
      <w:spacing w:after="120" w:line="480" w:lineRule="auto"/>
      <w:ind w:left="283"/>
    </w:pPr>
  </w:style>
  <w:style w:styleId="Style_27_ch" w:type="character">
    <w:name w:val="Body Text Indent 2"/>
    <w:basedOn w:val="Style_3_ch"/>
    <w:link w:val="Style_27"/>
  </w:style>
  <w:style w:styleId="Style_28" w:type="paragraph">
    <w:name w:val="Title"/>
    <w:next w:val="Style_3"/>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3"/>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3"/>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2" w:type="paragraph">
    <w:name w:val="page number"/>
    <w:basedOn w:val="Style_7"/>
    <w:link w:val="Style_2_ch"/>
  </w:style>
  <w:style w:styleId="Style_2_ch" w:type="character">
    <w:name w:val="page number"/>
    <w:basedOn w:val="Style_7_ch"/>
    <w:link w:val="Style_2"/>
  </w:style>
  <w:style w:default="1" w:styleId="Style_3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2025-12-23T12:41:45Z</dcterms:created>
  <dcterms:modified xsi:type="dcterms:W3CDTF">2025-12-23T12:41:45Z</dcterms:modified>
</cp:coreProperties>
</file>