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sz w:val="28"/>
        </w:rPr>
      </w:pPr>
    </w:p>
    <w:p w14:paraId="06000000">
      <w:pPr>
        <w:widowControl w:val="1"/>
        <w:ind/>
        <w:jc w:val="center"/>
        <w:rPr>
          <w:sz w:val="28"/>
        </w:rPr>
      </w:pPr>
    </w:p>
    <w:p w14:paraId="07000000">
      <w:pPr>
        <w:widowControl w:val="1"/>
        <w:ind/>
        <w:jc w:val="center"/>
        <w:rPr>
          <w:sz w:val="28"/>
        </w:rPr>
      </w:pPr>
    </w:p>
    <w:p w14:paraId="08000000">
      <w:pPr>
        <w:widowControl w:val="1"/>
        <w:spacing w:line="240" w:lineRule="exact"/>
        <w:ind/>
        <w:rPr>
          <w:sz w:val="28"/>
        </w:rPr>
      </w:pPr>
      <w:r>
        <w:rPr>
          <w:sz w:val="28"/>
        </w:rPr>
        <w:t xml:space="preserve">ИНФОРМАЦИЯ </w:t>
      </w:r>
    </w:p>
    <w:p w14:paraId="09000000">
      <w:pPr>
        <w:widowControl w:val="1"/>
        <w:spacing w:line="240" w:lineRule="exact"/>
        <w:ind/>
        <w:rPr>
          <w:sz w:val="28"/>
        </w:rPr>
      </w:pPr>
      <w:r>
        <w:rPr>
          <w:sz w:val="28"/>
        </w:rPr>
        <w:t xml:space="preserve">для публикации </w:t>
      </w:r>
    </w:p>
    <w:p w14:paraId="0A000000">
      <w:pPr>
        <w:widowControl w:val="1"/>
        <w:ind/>
        <w:jc w:val="center"/>
        <w:rPr>
          <w:sz w:val="28"/>
        </w:rPr>
      </w:pPr>
    </w:p>
    <w:p w14:paraId="0B000000">
      <w:pPr>
        <w:widowControl w:val="1"/>
        <w:ind/>
        <w:jc w:val="center"/>
        <w:rPr>
          <w:sz w:val="28"/>
        </w:rPr>
      </w:pPr>
      <w:r>
        <w:rPr>
          <w:sz w:val="28"/>
        </w:rPr>
        <w:t xml:space="preserve">Вынесен приговор </w:t>
      </w:r>
      <w:r>
        <w:rPr>
          <w:sz w:val="28"/>
        </w:rPr>
        <w:t xml:space="preserve">по факту </w:t>
      </w:r>
      <w:r>
        <w:rPr>
          <w:sz w:val="28"/>
        </w:rPr>
        <w:t xml:space="preserve">покушения на убийство  </w:t>
      </w:r>
    </w:p>
    <w:p w14:paraId="0C000000">
      <w:pPr>
        <w:rPr>
          <w:sz w:val="28"/>
        </w:rPr>
      </w:pPr>
    </w:p>
    <w:p w14:paraId="0D000000">
      <w:pPr>
        <w:widowControl w:val="1"/>
        <w:ind w:firstLine="709" w:left="0"/>
        <w:jc w:val="both"/>
        <w:rPr>
          <w:sz w:val="28"/>
        </w:rPr>
      </w:pPr>
      <w:r>
        <w:rPr>
          <w:sz w:val="28"/>
        </w:rPr>
        <w:t xml:space="preserve">Гафурийский межрайонный </w:t>
      </w:r>
      <w:r>
        <w:rPr>
          <w:sz w:val="28"/>
        </w:rPr>
        <w:t xml:space="preserve">суд вынес приговор в отношении </w:t>
      </w:r>
      <w:r>
        <w:rPr>
          <w:sz w:val="28"/>
        </w:rPr>
        <w:t>69</w:t>
      </w:r>
      <w:r>
        <w:rPr>
          <w:sz w:val="28"/>
        </w:rPr>
        <w:t>-летнего жителя с</w:t>
      </w:r>
      <w:r>
        <w:rPr>
          <w:sz w:val="28"/>
        </w:rPr>
        <w:t>. Красноусольский</w:t>
      </w:r>
    </w:p>
    <w:p w14:paraId="0E000000">
      <w:pPr>
        <w:widowControl w:val="1"/>
        <w:ind w:firstLine="709" w:left="0"/>
        <w:jc w:val="both"/>
        <w:rPr>
          <w:sz w:val="28"/>
        </w:rPr>
      </w:pPr>
    </w:p>
    <w:p w14:paraId="0F000000">
      <w:pPr>
        <w:widowControl w:val="1"/>
        <w:ind w:firstLine="709" w:left="0"/>
        <w:jc w:val="both"/>
        <w:rPr>
          <w:sz w:val="28"/>
        </w:rPr>
      </w:pPr>
      <w:r>
        <w:rPr>
          <w:sz w:val="28"/>
        </w:rPr>
        <w:t>Он признан виновн</w:t>
      </w:r>
      <w:r>
        <w:rPr>
          <w:sz w:val="28"/>
        </w:rPr>
        <w:t>ым</w:t>
      </w:r>
      <w:r>
        <w:rPr>
          <w:sz w:val="28"/>
        </w:rPr>
        <w:t xml:space="preserve"> в совершении преступлени</w:t>
      </w:r>
      <w:r>
        <w:rPr>
          <w:sz w:val="28"/>
        </w:rPr>
        <w:t>я</w:t>
      </w:r>
      <w:r>
        <w:rPr>
          <w:sz w:val="28"/>
        </w:rPr>
        <w:t>, предусмотренн</w:t>
      </w:r>
      <w:r>
        <w:rPr>
          <w:sz w:val="28"/>
        </w:rPr>
        <w:t>ого</w:t>
      </w:r>
      <w:r>
        <w:rPr>
          <w:sz w:val="28"/>
        </w:rPr>
        <w:t xml:space="preserve"> ч. </w:t>
      </w:r>
      <w:r>
        <w:rPr>
          <w:sz w:val="28"/>
        </w:rPr>
        <w:t>3</w:t>
      </w:r>
      <w:r>
        <w:rPr>
          <w:sz w:val="28"/>
        </w:rPr>
        <w:t xml:space="preserve"> </w:t>
      </w:r>
      <w:r>
        <w:rPr>
          <w:sz w:val="28"/>
        </w:rPr>
        <w:t xml:space="preserve">ст. 30 – ч. 1 ст. 105 </w:t>
      </w:r>
      <w:r>
        <w:rPr>
          <w:sz w:val="28"/>
        </w:rPr>
        <w:t>УК РФ (</w:t>
      </w:r>
      <w:r>
        <w:rPr>
          <w:sz w:val="28"/>
        </w:rPr>
        <w:t>покушение на убийство, недоведенное до конца по независящим от обвиняемого обстоятельства</w:t>
      </w:r>
      <w:r>
        <w:rPr>
          <w:sz w:val="28"/>
        </w:rPr>
        <w:t>).</w:t>
      </w:r>
    </w:p>
    <w:p w14:paraId="10000000">
      <w:pPr>
        <w:widowControl w:val="1"/>
        <w:ind w:firstLine="709" w:left="0"/>
        <w:jc w:val="both"/>
        <w:rPr>
          <w:sz w:val="28"/>
        </w:rPr>
      </w:pPr>
    </w:p>
    <w:p w14:paraId="11000000">
      <w:pPr>
        <w:widowControl w:val="1"/>
        <w:ind w:firstLine="709" w:left="0"/>
        <w:jc w:val="both"/>
        <w:rPr>
          <w:sz w:val="28"/>
        </w:rPr>
      </w:pPr>
      <w:r>
        <w:rPr>
          <w:sz w:val="28"/>
        </w:rPr>
        <w:t xml:space="preserve">В суде установлено, </w:t>
      </w:r>
      <w:r>
        <w:rPr>
          <w:sz w:val="28"/>
        </w:rPr>
        <w:t>подсудимый находясь в состоянии алкогольного опьянения</w:t>
      </w:r>
      <w:r>
        <w:rPr>
          <w:sz w:val="28"/>
        </w:rPr>
        <w:t>,</w:t>
      </w:r>
      <w:r>
        <w:rPr>
          <w:sz w:val="28"/>
        </w:rPr>
        <w:t xml:space="preserve"> на почве длительно развивавшихся личных неприязненных отношений, вооружившись шилом нанес не менее 16 ударов в область головы, </w:t>
      </w:r>
      <w:r>
        <w:rPr>
          <w:sz w:val="28"/>
        </w:rPr>
        <w:t xml:space="preserve">шей, плеча потерпевшего. Только активное сопротивление со стороны потерпевшего повлияло на недоведение умысла подсудимого до конца. </w:t>
      </w:r>
    </w:p>
    <w:p w14:paraId="12000000">
      <w:pPr>
        <w:widowControl w:val="1"/>
        <w:ind w:firstLine="709" w:left="0"/>
        <w:rPr>
          <w:sz w:val="28"/>
        </w:rPr>
      </w:pPr>
    </w:p>
    <w:p w14:paraId="13000000">
      <w:pPr>
        <w:widowControl w:val="1"/>
        <w:ind w:firstLine="709" w:left="0"/>
        <w:rPr>
          <w:sz w:val="28"/>
        </w:rPr>
      </w:pPr>
      <w:r>
        <w:rPr>
          <w:sz w:val="28"/>
        </w:rPr>
        <w:t>Подсудим</w:t>
      </w:r>
      <w:r>
        <w:rPr>
          <w:sz w:val="28"/>
        </w:rPr>
        <w:t>ый</w:t>
      </w:r>
      <w:r>
        <w:rPr>
          <w:sz w:val="28"/>
        </w:rPr>
        <w:t xml:space="preserve"> вину в совершении преступления не признал.</w:t>
      </w:r>
    </w:p>
    <w:p w14:paraId="14000000">
      <w:pPr>
        <w:widowControl w:val="1"/>
        <w:ind w:firstLine="709" w:left="0"/>
        <w:rPr>
          <w:sz w:val="28"/>
        </w:rPr>
      </w:pPr>
    </w:p>
    <w:p w14:paraId="15000000">
      <w:pPr>
        <w:widowControl w:val="1"/>
        <w:ind w:firstLine="709" w:left="0"/>
        <w:rPr>
          <w:sz w:val="28"/>
        </w:rPr>
      </w:pPr>
      <w:r>
        <w:rPr>
          <w:sz w:val="28"/>
        </w:rPr>
        <w:t>Суд назначил е</w:t>
      </w:r>
      <w:r>
        <w:rPr>
          <w:sz w:val="28"/>
        </w:rPr>
        <w:t>му</w:t>
      </w:r>
      <w:r>
        <w:rPr>
          <w:sz w:val="28"/>
        </w:rPr>
        <w:t xml:space="preserve"> наказание в виде </w:t>
      </w:r>
      <w:r>
        <w:rPr>
          <w:sz w:val="28"/>
        </w:rPr>
        <w:t>6</w:t>
      </w:r>
      <w:r>
        <w:rPr>
          <w:sz w:val="28"/>
        </w:rPr>
        <w:t xml:space="preserve"> </w:t>
      </w:r>
      <w:r>
        <w:rPr>
          <w:sz w:val="28"/>
        </w:rPr>
        <w:t xml:space="preserve">лет </w:t>
      </w:r>
      <w:r>
        <w:rPr>
          <w:sz w:val="28"/>
        </w:rPr>
        <w:t xml:space="preserve">лишения свободы </w:t>
      </w:r>
      <w:r>
        <w:rPr>
          <w:sz w:val="28"/>
        </w:rPr>
        <w:t>с отбыванием наказания в колонии строгого режима</w:t>
      </w:r>
      <w:r>
        <w:rPr>
          <w:sz w:val="28"/>
        </w:rPr>
        <w:t>.</w:t>
      </w:r>
    </w:p>
    <w:p w14:paraId="16000000">
      <w:pPr>
        <w:widowControl w:val="1"/>
        <w:ind w:firstLine="709" w:left="0"/>
        <w:rPr>
          <w:sz w:val="28"/>
        </w:rPr>
      </w:pPr>
    </w:p>
    <w:p w14:paraId="17000000">
      <w:pPr>
        <w:widowControl w:val="1"/>
        <w:ind w:firstLine="709" w:left="0"/>
        <w:rPr>
          <w:sz w:val="28"/>
        </w:rPr>
      </w:pPr>
      <w:r>
        <w:rPr>
          <w:sz w:val="28"/>
        </w:rPr>
        <w:t>Приговор не вступил в законную силу.</w:t>
      </w:r>
    </w:p>
    <w:p w14:paraId="18000000">
      <w:pPr>
        <w:widowControl w:val="1"/>
        <w:ind w:firstLine="709" w:left="0"/>
        <w:rPr>
          <w:sz w:val="28"/>
        </w:rPr>
      </w:pPr>
    </w:p>
    <w:p w14:paraId="19000000">
      <w:pPr>
        <w:rPr>
          <w:sz w:val="28"/>
        </w:rPr>
      </w:pPr>
      <w:r>
        <w:rPr>
          <w:sz w:val="28"/>
        </w:rPr>
        <w:t xml:space="preserve">Прокурора района                                                           </w:t>
      </w:r>
      <w:r>
        <w:rPr>
          <w:sz w:val="28"/>
        </w:rPr>
        <w:tab/>
      </w:r>
      <w:r>
        <w:rPr>
          <w:sz w:val="28"/>
        </w:rPr>
        <w:tab/>
      </w:r>
      <w:r>
        <w:rPr>
          <w:sz w:val="28"/>
        </w:rPr>
        <w:t xml:space="preserve">       </w:t>
      </w:r>
      <w:r>
        <w:rPr>
          <w:sz w:val="28"/>
        </w:rPr>
        <w:t>С.К. Шамсутдинов</w:t>
      </w:r>
    </w:p>
    <w:sectPr>
      <w:headerReference r:id="rId1" w:type="default"/>
      <w:headerReference r:id="rId2" w:type="even"/>
      <w:pgSz w:h="16838" w:orient="portrait" w:w="11906"/>
      <w:pgMar w:bottom="1134" w:footer="709" w:gutter="0" w:header="709" w:left="1418"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 Знак Знак Знак Знак Знак Знак Знак"/>
    <w:basedOn w:val="Style_3"/>
    <w:link w:val="Style_10_ch"/>
    <w:rPr>
      <w:sz w:val="20"/>
    </w:rPr>
  </w:style>
  <w:style w:styleId="Style_10_ch" w:type="character">
    <w:name w:val=" Знак Знак Знак Знак Знак Знак Знак"/>
    <w:basedOn w:val="Style_3_ch"/>
    <w:link w:val="Style_10"/>
    <w:rPr>
      <w:sz w:val="20"/>
    </w:rPr>
  </w:style>
  <w:style w:styleId="Style_11" w:type="paragraph">
    <w:name w:val="Body Text"/>
    <w:basedOn w:val="Style_3"/>
    <w:link w:val="Style_11_ch"/>
    <w:pPr>
      <w:widowControl w:val="1"/>
      <w:ind/>
      <w:jc w:val="both"/>
    </w:pPr>
    <w:rPr>
      <w:sz w:val="28"/>
    </w:rPr>
  </w:style>
  <w:style w:styleId="Style_11_ch" w:type="character">
    <w:name w:val="Body Text"/>
    <w:basedOn w:val="Style_3_ch"/>
    <w:link w:val="Style_11"/>
    <w:rPr>
      <w:sz w:val="28"/>
    </w:rPr>
  </w:style>
  <w:style w:styleId="Style_12" w:type="paragraph">
    <w:name w:val="toc 3"/>
    <w:next w:val="Style_3"/>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3_ch"/>
    <w:pPr>
      <w:widowControl w:val="1"/>
      <w:spacing w:afterAutospacing="on" w:beforeAutospacing="on"/>
      <w:ind/>
    </w:pPr>
    <w:rPr>
      <w:rFonts w:ascii="Tahoma" w:hAnsi="Tahoma"/>
      <w:sz w:val="20"/>
    </w:rPr>
  </w:style>
  <w:style w:styleId="Style_13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3"/>
    <w:rPr>
      <w:rFonts w:ascii="Tahoma" w:hAnsi="Tahoma"/>
      <w:sz w:val="20"/>
    </w:rPr>
  </w:style>
  <w:style w:styleId="Style_2" w:type="paragraph">
    <w:name w:val="page number"/>
    <w:basedOn w:val="Style_10"/>
    <w:link w:val="Style_2_ch"/>
  </w:style>
  <w:style w:styleId="Style_2_ch" w:type="character">
    <w:name w:val="page number"/>
    <w:basedOn w:val="Style_10_ch"/>
    <w:link w:val="Style_2"/>
  </w:style>
  <w:style w:styleId="Style_14" w:type="paragraph">
    <w:name w:val="footer"/>
    <w:basedOn w:val="Style_3"/>
    <w:link w:val="Style_14_ch"/>
    <w:pPr>
      <w:widowControl w:val="1"/>
      <w:tabs>
        <w:tab w:leader="none" w:pos="4677" w:val="center"/>
        <w:tab w:leader="none" w:pos="9355" w:val="right"/>
      </w:tabs>
      <w:ind/>
    </w:pPr>
  </w:style>
  <w:style w:styleId="Style_14_ch" w:type="character">
    <w:name w:val="footer"/>
    <w:basedOn w:val="Style_3_ch"/>
    <w:link w:val="Style_14"/>
  </w:style>
  <w:style w:styleId="Style_15" w:type="paragraph">
    <w:name w:val="heading 5"/>
    <w:next w:val="Style_3"/>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3"/>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3"/>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1" w:type="paragraph">
    <w:name w:val="toc 9"/>
    <w:next w:val="Style_3"/>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Body Text Indent 2"/>
    <w:basedOn w:val="Style_3"/>
    <w:link w:val="Style_22_ch"/>
    <w:pPr>
      <w:widowControl w:val="1"/>
      <w:spacing w:after="120" w:line="480" w:lineRule="auto"/>
      <w:ind w:firstLine="0" w:left="283"/>
    </w:pPr>
  </w:style>
  <w:style w:styleId="Style_22_ch" w:type="character">
    <w:name w:val="Body Text Indent 2"/>
    <w:basedOn w:val="Style_3_ch"/>
    <w:link w:val="Style_22"/>
  </w:style>
  <w:style w:styleId="Style_23" w:type="paragraph">
    <w:name w:val="Normal (Web)"/>
    <w:basedOn w:val="Style_3"/>
    <w:link w:val="Style_23_ch"/>
    <w:pPr>
      <w:widowControl w:val="1"/>
      <w:spacing w:after="120" w:before="60" w:line="300" w:lineRule="atLeast"/>
      <w:ind w:firstLine="397" w:left="0"/>
      <w:jc w:val="both"/>
    </w:pPr>
    <w:rPr>
      <w:rFonts w:ascii="Georgia" w:hAnsi="Georgia"/>
      <w:color w:val="333300"/>
    </w:rPr>
  </w:style>
  <w:style w:styleId="Style_23_ch" w:type="character">
    <w:name w:val="Normal (Web)"/>
    <w:basedOn w:val="Style_3_ch"/>
    <w:link w:val="Style_23"/>
    <w:rPr>
      <w:rFonts w:ascii="Georgia" w:hAnsi="Georgia"/>
      <w:color w:val="333300"/>
    </w:rPr>
  </w:style>
  <w:style w:styleId="Style_24" w:type="paragraph">
    <w:name w:val="toc 8"/>
    <w:next w:val="Style_3"/>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3"/>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3"/>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2025-12-23T12:50:34Z</dcterms:modified>
</cp:coreProperties>
</file>