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B3A" w:rsidRPr="00764B3A" w:rsidRDefault="00764B3A" w:rsidP="00764B3A">
      <w:pPr>
        <w:suppressAutoHyphens/>
        <w:autoSpaceDE/>
        <w:adjustRightInd/>
        <w:spacing w:line="276" w:lineRule="auto"/>
        <w:ind w:firstLine="0"/>
        <w:jc w:val="center"/>
        <w:rPr>
          <w:rFonts w:ascii="Times Cyr Bash Normal" w:eastAsia="Lucida Sans Unicode" w:hAnsi="Times Cyr Bash Normal"/>
          <w:kern w:val="2"/>
          <w:sz w:val="28"/>
          <w:szCs w:val="28"/>
          <w:lang w:eastAsia="en-US"/>
        </w:rPr>
      </w:pPr>
      <w:r w:rsidRPr="00764B3A">
        <w:rPr>
          <w:rFonts w:ascii="Arial" w:eastAsia="Lucida Sans Unicode" w:hAnsi="Arial"/>
          <w:noProof/>
          <w:kern w:val="2"/>
          <w:szCs w:val="24"/>
        </w:rPr>
        <w:drawing>
          <wp:inline distT="0" distB="0" distL="0" distR="0" wp14:anchorId="186E73E4" wp14:editId="6060BE54">
            <wp:extent cx="5781675" cy="1304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B3A" w:rsidRPr="00764B3A" w:rsidRDefault="00764B3A" w:rsidP="00764B3A">
      <w:pPr>
        <w:widowControl/>
        <w:autoSpaceDE/>
        <w:autoSpaceDN/>
        <w:adjustRightInd/>
        <w:spacing w:line="240" w:lineRule="auto"/>
        <w:ind w:firstLine="0"/>
        <w:jc w:val="left"/>
        <w:rPr>
          <w:lang w:val="en-US"/>
        </w:rPr>
      </w:pPr>
    </w:p>
    <w:p w:rsidR="00764B3A" w:rsidRDefault="00764B3A" w:rsidP="00764B3A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764B3A" w:rsidRDefault="00764B3A" w:rsidP="00764B3A">
      <w:pPr>
        <w:pStyle w:val="a3"/>
        <w:spacing w:line="24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сельского поселения </w:t>
      </w:r>
      <w:r w:rsidRPr="00764B3A"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Имендяшевский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сельсовет муниципального района </w:t>
      </w:r>
      <w:proofErr w:type="spellStart"/>
      <w:r>
        <w:rPr>
          <w:b/>
          <w:sz w:val="28"/>
          <w:szCs w:val="28"/>
        </w:rPr>
        <w:t>Гафурийский</w:t>
      </w:r>
      <w:proofErr w:type="spellEnd"/>
      <w:r>
        <w:rPr>
          <w:b/>
          <w:sz w:val="28"/>
          <w:szCs w:val="28"/>
        </w:rPr>
        <w:t xml:space="preserve"> район  Республики </w:t>
      </w:r>
      <w:r>
        <w:rPr>
          <w:b/>
          <w:sz w:val="28"/>
          <w:szCs w:val="28"/>
        </w:rPr>
        <w:t>Башкортостан от «14</w:t>
      </w:r>
      <w:bookmarkStart w:id="0" w:name="_GoBack"/>
      <w:bookmarkEnd w:id="0"/>
      <w:r>
        <w:rPr>
          <w:b/>
          <w:sz w:val="28"/>
          <w:szCs w:val="28"/>
        </w:rPr>
        <w:t xml:space="preserve">» ноября 2014 года   № </w:t>
      </w:r>
      <w:r>
        <w:rPr>
          <w:b/>
          <w:color w:val="0000FF"/>
          <w:sz w:val="28"/>
          <w:szCs w:val="28"/>
        </w:rPr>
        <w:t>108-213з</w:t>
      </w:r>
      <w:r>
        <w:rPr>
          <w:b/>
          <w:sz w:val="28"/>
          <w:szCs w:val="28"/>
        </w:rPr>
        <w:t xml:space="preserve"> «Об установлении земельного налога» </w:t>
      </w:r>
    </w:p>
    <w:p w:rsidR="00764B3A" w:rsidRDefault="00764B3A" w:rsidP="00764B3A">
      <w:pPr>
        <w:pStyle w:val="a3"/>
        <w:spacing w:line="240" w:lineRule="auto"/>
        <w:ind w:firstLine="708"/>
        <w:jc w:val="center"/>
        <w:rPr>
          <w:sz w:val="28"/>
          <w:szCs w:val="28"/>
        </w:rPr>
      </w:pPr>
    </w:p>
    <w:p w:rsidR="00764B3A" w:rsidRDefault="00764B3A" w:rsidP="00764B3A">
      <w:pPr>
        <w:pStyle w:val="a3"/>
        <w:spacing w:line="240" w:lineRule="auto"/>
        <w:ind w:firstLine="708"/>
        <w:jc w:val="center"/>
        <w:rPr>
          <w:sz w:val="28"/>
          <w:szCs w:val="28"/>
        </w:rPr>
      </w:pPr>
    </w:p>
    <w:p w:rsidR="00764B3A" w:rsidRDefault="00764B3A" w:rsidP="00764B3A">
      <w:pPr>
        <w:pStyle w:val="ConsTitle"/>
        <w:ind w:right="0"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изменениями, внесенными Федеральным законом от 29.12.2015г. № 396-ФЗ в главу 31 «Земельный налог» части второй Налогового кодекса  Российской Федерации, Совет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color w:val="0000FF"/>
          <w:sz w:val="28"/>
          <w:szCs w:val="28"/>
        </w:rPr>
        <w:t>Имендяшевский</w:t>
      </w:r>
      <w:proofErr w:type="spellEnd"/>
      <w:r>
        <w:rPr>
          <w:rFonts w:ascii="Times New Roman" w:hAnsi="Times New Roman" w:cs="Times New Roman"/>
          <w:b w:val="0"/>
          <w:bCs w:val="0"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Гафурийский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решил: </w:t>
      </w:r>
    </w:p>
    <w:p w:rsidR="00764B3A" w:rsidRDefault="00764B3A" w:rsidP="00764B3A">
      <w:pPr>
        <w:pStyle w:val="a3"/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Внести изменения в решение Совета сельского поселения</w:t>
      </w:r>
      <w:r>
        <w:rPr>
          <w:color w:val="0000FF"/>
          <w:sz w:val="28"/>
          <w:szCs w:val="28"/>
        </w:rPr>
        <w:t xml:space="preserve"> </w:t>
      </w:r>
      <w:proofErr w:type="spellStart"/>
      <w:r w:rsidRPr="00764B3A">
        <w:rPr>
          <w:bCs/>
          <w:color w:val="0000FF"/>
          <w:sz w:val="28"/>
          <w:szCs w:val="28"/>
        </w:rPr>
        <w:t>Имендяшевский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 муниципального района </w:t>
      </w:r>
      <w:proofErr w:type="spellStart"/>
      <w:r>
        <w:rPr>
          <w:sz w:val="28"/>
          <w:szCs w:val="28"/>
        </w:rPr>
        <w:t>Гафурийский</w:t>
      </w:r>
      <w:proofErr w:type="spellEnd"/>
      <w:r>
        <w:rPr>
          <w:sz w:val="28"/>
          <w:szCs w:val="28"/>
        </w:rPr>
        <w:t xml:space="preserve">  район  Республики</w:t>
      </w:r>
      <w:r>
        <w:rPr>
          <w:sz w:val="28"/>
          <w:szCs w:val="28"/>
        </w:rPr>
        <w:t xml:space="preserve">  Башкортостан от «14</w:t>
      </w:r>
      <w:r>
        <w:rPr>
          <w:sz w:val="28"/>
          <w:szCs w:val="28"/>
        </w:rPr>
        <w:t xml:space="preserve">» ноября 2014 года № </w:t>
      </w:r>
      <w:r>
        <w:rPr>
          <w:color w:val="0000FF"/>
          <w:sz w:val="28"/>
          <w:szCs w:val="28"/>
        </w:rPr>
        <w:t>108-213з</w:t>
      </w:r>
      <w:r>
        <w:rPr>
          <w:sz w:val="28"/>
          <w:szCs w:val="28"/>
        </w:rPr>
        <w:t xml:space="preserve"> «Об установлении земельного налога»:</w:t>
      </w:r>
    </w:p>
    <w:p w:rsidR="00764B3A" w:rsidRDefault="00764B3A" w:rsidP="00764B3A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пункт 6 решения исключить.</w:t>
      </w:r>
    </w:p>
    <w:p w:rsidR="00764B3A" w:rsidRDefault="00764B3A" w:rsidP="00764B3A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распространяется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возникшие с 1 января 2017 года.</w:t>
      </w:r>
    </w:p>
    <w:p w:rsidR="00764B3A" w:rsidRDefault="00764B3A" w:rsidP="00764B3A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3. Опубликовать настоящее решение на информационном стенде Администрации сельского поселения </w:t>
      </w:r>
      <w:proofErr w:type="spellStart"/>
      <w:r w:rsidRPr="00764B3A">
        <w:rPr>
          <w:rFonts w:ascii="Times New Roman" w:hAnsi="Times New Roman" w:cs="Times New Roman"/>
          <w:sz w:val="28"/>
          <w:szCs w:val="28"/>
        </w:rPr>
        <w:t>Имендяшевский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Гафурийский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64B3A" w:rsidRDefault="00764B3A" w:rsidP="00764B3A">
      <w:pPr>
        <w:spacing w:before="20" w:line="240" w:lineRule="auto"/>
        <w:ind w:firstLine="0"/>
        <w:jc w:val="left"/>
        <w:rPr>
          <w:sz w:val="28"/>
          <w:szCs w:val="28"/>
        </w:rPr>
      </w:pPr>
    </w:p>
    <w:p w:rsidR="00764B3A" w:rsidRDefault="00764B3A" w:rsidP="00764B3A">
      <w:pPr>
        <w:spacing w:before="20" w:line="240" w:lineRule="auto"/>
        <w:ind w:firstLine="0"/>
        <w:jc w:val="left"/>
        <w:rPr>
          <w:sz w:val="28"/>
          <w:szCs w:val="28"/>
        </w:rPr>
      </w:pPr>
    </w:p>
    <w:p w:rsidR="00764B3A" w:rsidRDefault="00764B3A" w:rsidP="00764B3A">
      <w:pPr>
        <w:spacing w:before="20" w:line="240" w:lineRule="auto"/>
        <w:ind w:firstLine="0"/>
        <w:jc w:val="left"/>
        <w:rPr>
          <w:sz w:val="28"/>
          <w:szCs w:val="28"/>
        </w:rPr>
      </w:pPr>
    </w:p>
    <w:p w:rsidR="00764B3A" w:rsidRDefault="00764B3A" w:rsidP="00764B3A">
      <w:pPr>
        <w:spacing w:before="20" w:line="240" w:lineRule="auto"/>
        <w:ind w:firstLine="0"/>
        <w:jc w:val="left"/>
        <w:rPr>
          <w:sz w:val="28"/>
          <w:szCs w:val="28"/>
        </w:rPr>
      </w:pPr>
    </w:p>
    <w:p w:rsidR="00764B3A" w:rsidRDefault="00764B3A" w:rsidP="00764B3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</w:t>
      </w:r>
      <w:r>
        <w:rPr>
          <w:sz w:val="28"/>
          <w:szCs w:val="28"/>
        </w:rPr>
        <w:t xml:space="preserve"> _________________   А.А. </w:t>
      </w:r>
      <w:proofErr w:type="spellStart"/>
      <w:r>
        <w:rPr>
          <w:sz w:val="28"/>
          <w:szCs w:val="28"/>
        </w:rPr>
        <w:t>Нугайгулов</w:t>
      </w:r>
      <w:proofErr w:type="spellEnd"/>
    </w:p>
    <w:p w:rsidR="00764B3A" w:rsidRDefault="00764B3A" w:rsidP="00764B3A">
      <w:pPr>
        <w:spacing w:line="240" w:lineRule="auto"/>
        <w:rPr>
          <w:sz w:val="28"/>
          <w:szCs w:val="28"/>
        </w:rPr>
      </w:pPr>
    </w:p>
    <w:p w:rsidR="00764B3A" w:rsidRDefault="00764B3A" w:rsidP="00764B3A">
      <w:pPr>
        <w:spacing w:line="240" w:lineRule="auto"/>
        <w:ind w:firstLine="0"/>
        <w:rPr>
          <w:sz w:val="28"/>
          <w:szCs w:val="28"/>
        </w:rPr>
      </w:pPr>
    </w:p>
    <w:p w:rsidR="00764B3A" w:rsidRDefault="00764B3A" w:rsidP="00764B3A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Карагаево</w:t>
      </w:r>
      <w:proofErr w:type="spellEnd"/>
    </w:p>
    <w:p w:rsidR="00764B3A" w:rsidRDefault="00764B3A" w:rsidP="00764B3A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07.02.</w:t>
      </w:r>
      <w:r>
        <w:rPr>
          <w:sz w:val="28"/>
          <w:szCs w:val="28"/>
        </w:rPr>
        <w:t xml:space="preserve"> 2017 года</w:t>
      </w:r>
    </w:p>
    <w:p w:rsidR="00764B3A" w:rsidRDefault="00764B3A" w:rsidP="00764B3A">
      <w:pPr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№ 27-93з</w:t>
      </w:r>
    </w:p>
    <w:p w:rsidR="00764B3A" w:rsidRDefault="00764B3A" w:rsidP="00764B3A">
      <w:pPr>
        <w:spacing w:line="240" w:lineRule="auto"/>
        <w:rPr>
          <w:sz w:val="28"/>
          <w:szCs w:val="28"/>
        </w:rPr>
      </w:pPr>
    </w:p>
    <w:p w:rsidR="00764B3A" w:rsidRDefault="00764B3A" w:rsidP="00764B3A">
      <w:pPr>
        <w:spacing w:before="20" w:line="240" w:lineRule="auto"/>
        <w:ind w:firstLine="0"/>
        <w:jc w:val="left"/>
        <w:rPr>
          <w:sz w:val="28"/>
          <w:szCs w:val="28"/>
        </w:rPr>
      </w:pPr>
    </w:p>
    <w:p w:rsidR="002A2D5F" w:rsidRDefault="002A2D5F"/>
    <w:sectPr w:rsidR="002A2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B96"/>
    <w:rsid w:val="00147B96"/>
    <w:rsid w:val="002A2D5F"/>
    <w:rsid w:val="00764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B3A"/>
    <w:pPr>
      <w:widowControl w:val="0"/>
      <w:autoSpaceDE w:val="0"/>
      <w:autoSpaceDN w:val="0"/>
      <w:adjustRightInd w:val="0"/>
      <w:spacing w:after="0" w:line="338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764B3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64B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764B3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Nonformat">
    <w:name w:val="ConsNonformat"/>
    <w:uiPriority w:val="99"/>
    <w:rsid w:val="00764B3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uiPriority w:val="99"/>
    <w:rsid w:val="00764B3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4B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B3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B3A"/>
    <w:pPr>
      <w:widowControl w:val="0"/>
      <w:autoSpaceDE w:val="0"/>
      <w:autoSpaceDN w:val="0"/>
      <w:adjustRightInd w:val="0"/>
      <w:spacing w:after="0" w:line="338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764B3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64B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764B3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Nonformat">
    <w:name w:val="ConsNonformat"/>
    <w:uiPriority w:val="99"/>
    <w:rsid w:val="00764B3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uiPriority w:val="99"/>
    <w:rsid w:val="00764B3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4B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B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6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994</Characters>
  <Application>Microsoft Office Word</Application>
  <DocSecurity>0</DocSecurity>
  <Lines>8</Lines>
  <Paragraphs>2</Paragraphs>
  <ScaleCrop>false</ScaleCrop>
  <Company>Krokoz™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qqq</cp:lastModifiedBy>
  <cp:revision>3</cp:revision>
  <dcterms:created xsi:type="dcterms:W3CDTF">2017-02-10T11:44:00Z</dcterms:created>
  <dcterms:modified xsi:type="dcterms:W3CDTF">2017-02-10T11:49:00Z</dcterms:modified>
</cp:coreProperties>
</file>