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3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0"/>
        <w:gridCol w:w="1417"/>
        <w:gridCol w:w="4536"/>
      </w:tblGrid>
      <w:tr w:rsidR="00FD0203" w:rsidTr="00160BE1">
        <w:trPr>
          <w:cantSplit/>
          <w:trHeight w:val="1141"/>
        </w:trPr>
        <w:tc>
          <w:tcPr>
            <w:tcW w:w="4360" w:type="dxa"/>
          </w:tcPr>
          <w:p w:rsidR="00FD0203" w:rsidRDefault="00FD0203" w:rsidP="00160BE1">
            <w:pPr>
              <w:keepNext/>
              <w:spacing w:before="120" w:after="60" w:line="276" w:lineRule="auto"/>
              <w:jc w:val="center"/>
              <w:outlineLvl w:val="1"/>
              <w:rPr>
                <w:rFonts w:ascii="Arial New Bash" w:hAnsi="Arial New Bash"/>
                <w:b/>
                <w:spacing w:val="20"/>
                <w:sz w:val="16"/>
                <w:szCs w:val="20"/>
                <w:lang w:eastAsia="en-US"/>
              </w:rPr>
            </w:pPr>
            <w:r>
              <w:rPr>
                <w:rFonts w:ascii="Arial New Bash" w:hAnsi="Arial New Bash"/>
                <w:b/>
                <w:spacing w:val="20"/>
                <w:sz w:val="16"/>
                <w:szCs w:val="20"/>
                <w:lang w:eastAsia="en-US"/>
              </w:rPr>
              <w:t>БАШ</w:t>
            </w:r>
            <w:r>
              <w:rPr>
                <w:rFonts w:ascii="Arial" w:hAnsi="Arial" w:cs="Arial"/>
                <w:b/>
                <w:spacing w:val="20"/>
                <w:sz w:val="16"/>
                <w:szCs w:val="20"/>
                <w:lang w:eastAsia="en-US"/>
              </w:rPr>
              <w:t>Ҝ</w:t>
            </w:r>
            <w:r>
              <w:rPr>
                <w:rFonts w:ascii="Arial New Bash" w:hAnsi="Arial New Bash"/>
                <w:b/>
                <w:spacing w:val="20"/>
                <w:sz w:val="16"/>
                <w:szCs w:val="20"/>
                <w:lang w:eastAsia="en-US"/>
              </w:rPr>
              <w:t>ОРТОСТАН РЕСПУБЛИКАҺ</w:t>
            </w:r>
            <w:proofErr w:type="gramStart"/>
            <w:r>
              <w:rPr>
                <w:rFonts w:ascii="Arial New Bash" w:hAnsi="Arial New Bash"/>
                <w:b/>
                <w:spacing w:val="20"/>
                <w:sz w:val="16"/>
                <w:szCs w:val="20"/>
                <w:lang w:eastAsia="en-US"/>
              </w:rPr>
              <w:t>Ы</w:t>
            </w:r>
            <w:proofErr w:type="gramEnd"/>
          </w:p>
          <w:p w:rsidR="00FD0203" w:rsidRDefault="00FD0203" w:rsidP="00160BE1">
            <w:pPr>
              <w:spacing w:line="276" w:lineRule="auto"/>
              <w:jc w:val="center"/>
              <w:rPr>
                <w:rFonts w:ascii="Arial New Bash" w:hAnsi="Arial New Bash"/>
                <w:b/>
                <w:spacing w:val="20"/>
                <w:sz w:val="16"/>
                <w:lang w:eastAsia="en-US"/>
              </w:rPr>
            </w:pPr>
          </w:p>
          <w:p w:rsidR="00FD0203" w:rsidRDefault="00FD0203" w:rsidP="00160BE1">
            <w:pPr>
              <w:spacing w:line="276" w:lineRule="auto"/>
              <w:jc w:val="center"/>
              <w:rPr>
                <w:rFonts w:ascii="Times Cyr Bash Normal" w:hAnsi="Times Cyr Bash Normal"/>
                <w:b/>
                <w:sz w:val="28"/>
                <w:szCs w:val="28"/>
                <w:lang w:eastAsia="en-US"/>
              </w:rPr>
            </w:pPr>
            <w:r>
              <w:rPr>
                <w:rFonts w:ascii="Arial New Bash" w:hAnsi="Arial New Bash"/>
                <w:b/>
                <w:sz w:val="28"/>
                <w:szCs w:val="28"/>
                <w:lang w:eastAsia="en-US"/>
              </w:rPr>
              <w:t>F</w:t>
            </w:r>
            <w:r>
              <w:rPr>
                <w:rFonts w:ascii="Times Cyr Bash Normal" w:hAnsi="Times Cyr Bash Normal"/>
                <w:b/>
                <w:sz w:val="28"/>
                <w:szCs w:val="28"/>
                <w:lang w:eastAsia="en-US"/>
              </w:rPr>
              <w:t>АФУРИ РАЙОНЫ МУНИЦИПАЛЬ РАЙОНЫ</w:t>
            </w:r>
            <w:proofErr w:type="gramStart"/>
            <w:r>
              <w:rPr>
                <w:rFonts w:ascii="Trebuchet MS" w:hAnsi="Trebuchet MS"/>
                <w:b/>
                <w:sz w:val="28"/>
                <w:szCs w:val="28"/>
                <w:lang w:eastAsia="en-US"/>
              </w:rPr>
              <w:t>H</w:t>
            </w:r>
            <w:proofErr w:type="gramEnd"/>
            <w:r>
              <w:rPr>
                <w:rFonts w:ascii="Trebuchet MS" w:hAnsi="Trebuchet MS"/>
                <w:b/>
                <w:sz w:val="28"/>
                <w:szCs w:val="28"/>
                <w:lang w:eastAsia="en-US"/>
              </w:rPr>
              <w:t>Ы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Ң</w:t>
            </w:r>
            <w:r>
              <w:rPr>
                <w:rFonts w:ascii="Times Cyr Bash Normal" w:hAnsi="Times Cyr Bash Normal"/>
                <w:b/>
                <w:sz w:val="28"/>
                <w:szCs w:val="28"/>
                <w:lang w:eastAsia="en-US"/>
              </w:rPr>
              <w:t xml:space="preserve"> </w:t>
            </w:r>
          </w:p>
          <w:p w:rsidR="00FD0203" w:rsidRDefault="00FD0203" w:rsidP="00160BE1">
            <w:pPr>
              <w:keepNext/>
              <w:spacing w:line="276" w:lineRule="auto"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</w:pP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ИМ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Ә</w:t>
            </w: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НД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Ә</w:t>
            </w:r>
            <w:proofErr w:type="gramStart"/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Ш</w:t>
            </w:r>
            <w:proofErr w:type="gramEnd"/>
          </w:p>
          <w:p w:rsidR="00FD0203" w:rsidRDefault="00FD0203" w:rsidP="00160BE1">
            <w:pPr>
              <w:keepNext/>
              <w:spacing w:line="276" w:lineRule="auto"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</w:pP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АУЫЛ СОВЕТЫ</w:t>
            </w:r>
          </w:p>
          <w:p w:rsidR="00FD0203" w:rsidRDefault="00FD0203" w:rsidP="00160BE1">
            <w:pPr>
              <w:keepNext/>
              <w:spacing w:line="276" w:lineRule="auto"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</w:pP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АУЫЛ БИЛ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Ә</w:t>
            </w: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М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ӘҺ</w:t>
            </w: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Е</w:t>
            </w:r>
          </w:p>
          <w:p w:rsidR="00FD0203" w:rsidRPr="00160B41" w:rsidRDefault="00FD0203" w:rsidP="00160BE1">
            <w:pPr>
              <w:keepNext/>
              <w:spacing w:line="276" w:lineRule="auto"/>
              <w:jc w:val="center"/>
              <w:outlineLvl w:val="6"/>
              <w:rPr>
                <w:rFonts w:asciiTheme="minorHAnsi" w:hAnsiTheme="minorHAnsi" w:cs="Arial"/>
                <w:b/>
                <w:bCs/>
                <w:szCs w:val="20"/>
                <w:lang w:eastAsia="en-US"/>
              </w:rPr>
            </w:pP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ХАКИМИ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Ә</w:t>
            </w:r>
            <w:r>
              <w:rPr>
                <w:rFonts w:ascii="Times Cyr Bash Normal" w:hAnsi="Times Cyr Bash Normal" w:cs="Arial"/>
                <w:b/>
                <w:sz w:val="28"/>
                <w:szCs w:val="28"/>
                <w:lang w:eastAsia="en-US"/>
              </w:rPr>
              <w:t>ТЕ</w:t>
            </w:r>
          </w:p>
        </w:tc>
        <w:tc>
          <w:tcPr>
            <w:tcW w:w="1417" w:type="dxa"/>
            <w:hideMark/>
          </w:tcPr>
          <w:p w:rsidR="00FD0203" w:rsidRDefault="00FD0203" w:rsidP="00160BE1">
            <w:pPr>
              <w:spacing w:before="120" w:line="276" w:lineRule="auto"/>
              <w:ind w:left="-107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 wp14:anchorId="2A5069B7" wp14:editId="69F45DD5">
                  <wp:extent cx="819150" cy="1019175"/>
                  <wp:effectExtent l="0" t="0" r="0" b="9525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FD0203" w:rsidRDefault="00FD0203" w:rsidP="00160BE1">
            <w:pPr>
              <w:keepNext/>
              <w:spacing w:before="120" w:after="60" w:line="276" w:lineRule="auto"/>
              <w:jc w:val="center"/>
              <w:outlineLvl w:val="0"/>
              <w:rPr>
                <w:rFonts w:ascii="Arial" w:hAnsi="Arial" w:cs="Arial"/>
                <w:b/>
                <w:spacing w:val="20"/>
                <w:sz w:val="16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pacing w:val="20"/>
                <w:sz w:val="16"/>
                <w:szCs w:val="20"/>
                <w:lang w:eastAsia="en-US"/>
              </w:rPr>
              <w:t>РЕСПУБЛИКА БАШКОРТОСТАН</w:t>
            </w:r>
          </w:p>
          <w:p w:rsidR="00FD0203" w:rsidRDefault="00FD0203" w:rsidP="00160BE1">
            <w:pPr>
              <w:keepNext/>
              <w:spacing w:line="276" w:lineRule="auto"/>
              <w:jc w:val="center"/>
              <w:outlineLvl w:val="2"/>
              <w:rPr>
                <w:rFonts w:ascii="Arial" w:hAnsi="Arial" w:cs="Arial"/>
                <w:b/>
                <w:spacing w:val="20"/>
                <w:sz w:val="16"/>
                <w:szCs w:val="20"/>
                <w:lang w:eastAsia="en-US"/>
              </w:rPr>
            </w:pPr>
          </w:p>
          <w:p w:rsidR="00FD0203" w:rsidRDefault="00FD0203" w:rsidP="00160BE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АДМИНИСТРАЦИЯ СЕЛЬСКОГО ПОСЕЛЕНИЯ ИМЕНДЯШЕВСКИЙ</w:t>
            </w:r>
          </w:p>
          <w:p w:rsidR="00FD0203" w:rsidRDefault="00FD0203" w:rsidP="00160BE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СЕЛЬСОВЕТ</w:t>
            </w:r>
          </w:p>
          <w:p w:rsidR="00FD0203" w:rsidRDefault="00FD0203" w:rsidP="00160BE1">
            <w:pPr>
              <w:spacing w:line="276" w:lineRule="auto"/>
              <w:jc w:val="center"/>
              <w:rPr>
                <w:b/>
                <w:spacing w:val="20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МУНИЦИПАЛЬНОГО РАЙОНА ГАФУРИЙСКИЙ РАЙОН</w:t>
            </w:r>
            <w:r>
              <w:rPr>
                <w:b/>
                <w:lang w:eastAsia="en-US"/>
              </w:rPr>
              <w:t xml:space="preserve"> </w:t>
            </w:r>
          </w:p>
        </w:tc>
      </w:tr>
    </w:tbl>
    <w:p w:rsidR="00FD0203" w:rsidRDefault="00FD0203" w:rsidP="00FD0203">
      <w:pPr>
        <w:jc w:val="center"/>
        <w:rPr>
          <w:sz w:val="2"/>
        </w:rPr>
      </w:pPr>
    </w:p>
    <w:tbl>
      <w:tblPr>
        <w:tblW w:w="10206" w:type="dxa"/>
        <w:tblInd w:w="108" w:type="dxa"/>
        <w:tblBorders>
          <w:bottom w:val="thickThinMediumGap" w:sz="18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D0203" w:rsidTr="00160BE1">
        <w:tc>
          <w:tcPr>
            <w:tcW w:w="10206" w:type="dxa"/>
            <w:tcBorders>
              <w:top w:val="nil"/>
              <w:left w:val="nil"/>
              <w:bottom w:val="thickThinMediumGap" w:sz="18" w:space="0" w:color="auto"/>
              <w:right w:val="nil"/>
            </w:tcBorders>
          </w:tcPr>
          <w:p w:rsidR="00FD0203" w:rsidRDefault="00FD0203" w:rsidP="00160BE1">
            <w:pPr>
              <w:spacing w:line="276" w:lineRule="auto"/>
              <w:jc w:val="center"/>
              <w:rPr>
                <w:rFonts w:ascii="Arial" w:hAnsi="Arial" w:cs="Arial"/>
                <w:sz w:val="2"/>
                <w:lang w:eastAsia="en-US"/>
              </w:rPr>
            </w:pPr>
          </w:p>
        </w:tc>
      </w:tr>
    </w:tbl>
    <w:p w:rsidR="00FD0203" w:rsidRDefault="00FD0203" w:rsidP="00FD0203">
      <w:pPr>
        <w:jc w:val="center"/>
        <w:rPr>
          <w:rFonts w:ascii="Arial" w:hAnsi="Arial" w:cs="Ari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FD0203" w:rsidTr="00160BE1">
        <w:tc>
          <w:tcPr>
            <w:tcW w:w="4360" w:type="dxa"/>
            <w:hideMark/>
          </w:tcPr>
          <w:p w:rsidR="00FD0203" w:rsidRDefault="00FD0203" w:rsidP="00160BE1">
            <w:pPr>
              <w:spacing w:line="276" w:lineRule="auto"/>
              <w:jc w:val="center"/>
              <w:rPr>
                <w:b/>
                <w:sz w:val="38"/>
                <w:szCs w:val="38"/>
                <w:lang w:eastAsia="en-US"/>
              </w:rPr>
            </w:pPr>
            <w:r>
              <w:rPr>
                <w:b/>
                <w:sz w:val="38"/>
                <w:szCs w:val="38"/>
                <w:lang w:eastAsia="en-US"/>
              </w:rPr>
              <w:sym w:font="ATimes" w:char="F04B"/>
            </w:r>
            <w:r>
              <w:rPr>
                <w:b/>
                <w:sz w:val="38"/>
                <w:szCs w:val="38"/>
                <w:lang w:eastAsia="en-US"/>
              </w:rPr>
              <w:t>АРАР</w:t>
            </w:r>
          </w:p>
        </w:tc>
        <w:tc>
          <w:tcPr>
            <w:tcW w:w="1396" w:type="dxa"/>
          </w:tcPr>
          <w:p w:rsidR="00FD0203" w:rsidRDefault="00FD0203" w:rsidP="00160BE1">
            <w:pPr>
              <w:spacing w:line="276" w:lineRule="auto"/>
              <w:jc w:val="center"/>
              <w:rPr>
                <w:b/>
                <w:sz w:val="38"/>
                <w:szCs w:val="38"/>
                <w:lang w:eastAsia="en-US"/>
              </w:rPr>
            </w:pPr>
          </w:p>
        </w:tc>
        <w:tc>
          <w:tcPr>
            <w:tcW w:w="4557" w:type="dxa"/>
            <w:hideMark/>
          </w:tcPr>
          <w:p w:rsidR="00FD0203" w:rsidRDefault="00FD0203" w:rsidP="00160BE1">
            <w:pPr>
              <w:spacing w:line="276" w:lineRule="auto"/>
              <w:jc w:val="center"/>
              <w:rPr>
                <w:b/>
                <w:sz w:val="38"/>
                <w:szCs w:val="38"/>
                <w:lang w:eastAsia="en-US"/>
              </w:rPr>
            </w:pPr>
            <w:r>
              <w:rPr>
                <w:b/>
                <w:sz w:val="38"/>
                <w:szCs w:val="38"/>
                <w:lang w:eastAsia="en-US"/>
              </w:rPr>
              <w:t>ПОСТАНОВЛЕНИЕ</w:t>
            </w:r>
          </w:p>
        </w:tc>
      </w:tr>
      <w:tr w:rsidR="00FD0203" w:rsidTr="00160BE1">
        <w:tc>
          <w:tcPr>
            <w:tcW w:w="4360" w:type="dxa"/>
            <w:hideMark/>
          </w:tcPr>
          <w:p w:rsidR="00FD0203" w:rsidRDefault="00FD0203" w:rsidP="00160B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«09» июнь 2016</w:t>
            </w:r>
            <w:r>
              <w:rPr>
                <w:sz w:val="28"/>
                <w:szCs w:val="28"/>
                <w:lang w:eastAsia="en-US"/>
              </w:rPr>
              <w:t>й.</w:t>
            </w:r>
          </w:p>
        </w:tc>
        <w:tc>
          <w:tcPr>
            <w:tcW w:w="1396" w:type="dxa"/>
            <w:hideMark/>
          </w:tcPr>
          <w:p w:rsidR="00FD0203" w:rsidRPr="00FD0203" w:rsidRDefault="00FD0203" w:rsidP="00160B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557" w:type="dxa"/>
            <w:hideMark/>
          </w:tcPr>
          <w:p w:rsidR="00FD0203" w:rsidRDefault="00FD0203" w:rsidP="00160B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>
              <w:rPr>
                <w:sz w:val="28"/>
                <w:szCs w:val="28"/>
                <w:lang w:eastAsia="en-US"/>
              </w:rPr>
              <w:t xml:space="preserve"> 09» июня 2016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0203" w:rsidRDefault="00FD0203" w:rsidP="00FD0203">
      <w:pPr>
        <w:jc w:val="center"/>
        <w:rPr>
          <w:lang w:val="en-US"/>
        </w:rPr>
      </w:pPr>
    </w:p>
    <w:p w:rsidR="00FD0203" w:rsidRPr="009F1CD4" w:rsidRDefault="00FD0203" w:rsidP="00FD0203">
      <w:pPr>
        <w:jc w:val="center"/>
        <w:rPr>
          <w:b/>
          <w:sz w:val="28"/>
          <w:szCs w:val="28"/>
          <w:lang w:val="en-US"/>
        </w:rPr>
      </w:pPr>
    </w:p>
    <w:p w:rsidR="00FD0203" w:rsidRDefault="00FD0203" w:rsidP="00FD0203">
      <w:pPr>
        <w:jc w:val="center"/>
        <w:rPr>
          <w:b/>
          <w:sz w:val="28"/>
          <w:szCs w:val="28"/>
        </w:rPr>
      </w:pPr>
      <w:r w:rsidRPr="009F1CD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изменении почтового </w:t>
      </w:r>
      <w:r w:rsidRPr="009F1CD4">
        <w:rPr>
          <w:b/>
          <w:sz w:val="28"/>
          <w:szCs w:val="28"/>
        </w:rPr>
        <w:t>адреса.</w:t>
      </w:r>
    </w:p>
    <w:p w:rsidR="00FD0203" w:rsidRDefault="00FD0203" w:rsidP="00FD0203">
      <w:pPr>
        <w:rPr>
          <w:b/>
          <w:sz w:val="28"/>
          <w:szCs w:val="28"/>
        </w:rPr>
      </w:pPr>
    </w:p>
    <w:p w:rsidR="00FD0203" w:rsidRPr="009F1CD4" w:rsidRDefault="00FD0203" w:rsidP="00FD02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F1CD4">
        <w:rPr>
          <w:sz w:val="28"/>
          <w:szCs w:val="28"/>
        </w:rPr>
        <w:t>Согласно п.7. ст.7 Федерального закона от 24.07.2007 №221-Ф3 « О государственном кадастре недвижимости»</w:t>
      </w:r>
      <w:r w:rsidR="00E4334E">
        <w:rPr>
          <w:sz w:val="28"/>
          <w:szCs w:val="28"/>
        </w:rPr>
        <w:t>,</w:t>
      </w:r>
      <w:r w:rsidR="00E4334E" w:rsidRPr="00E4334E">
        <w:rPr>
          <w:rFonts w:ascii="Tahoma" w:hAnsi="Tahoma" w:cs="Tahoma"/>
          <w:color w:val="3B2D36"/>
          <w:sz w:val="20"/>
          <w:szCs w:val="20"/>
          <w:shd w:val="clear" w:color="auto" w:fill="FFFFFF"/>
        </w:rPr>
        <w:t xml:space="preserve"> </w:t>
      </w:r>
      <w:r w:rsidR="00E4334E" w:rsidRPr="00E4334E">
        <w:rPr>
          <w:color w:val="3B2D36"/>
          <w:sz w:val="28"/>
          <w:szCs w:val="28"/>
          <w:shd w:val="clear" w:color="auto" w:fill="FFFFFF"/>
        </w:rPr>
        <w:t>в связи с технической ошибкой</w:t>
      </w:r>
      <w:proofErr w:type="gramStart"/>
      <w:r w:rsidR="00E4334E">
        <w:rPr>
          <w:rFonts w:ascii="Tahoma" w:hAnsi="Tahoma" w:cs="Tahoma"/>
          <w:color w:val="3B2D36"/>
          <w:sz w:val="20"/>
          <w:szCs w:val="20"/>
          <w:shd w:val="clear" w:color="auto" w:fill="FFFFFF"/>
        </w:rPr>
        <w:t xml:space="preserve"> </w:t>
      </w:r>
      <w:r w:rsidR="00E4334E">
        <w:rPr>
          <w:rFonts w:ascii="Tahoma" w:hAnsi="Tahoma" w:cs="Tahoma"/>
          <w:color w:val="3B2D36"/>
          <w:sz w:val="20"/>
          <w:szCs w:val="20"/>
          <w:shd w:val="clear" w:color="auto" w:fill="FFFFFF"/>
        </w:rPr>
        <w:t>,</w:t>
      </w:r>
      <w:proofErr w:type="gramEnd"/>
      <w:r w:rsidRPr="009F1CD4">
        <w:rPr>
          <w:sz w:val="28"/>
          <w:szCs w:val="28"/>
        </w:rPr>
        <w:t xml:space="preserve"> администрация сельского поселения </w:t>
      </w:r>
      <w:proofErr w:type="spellStart"/>
      <w:r w:rsidRPr="009F1CD4">
        <w:rPr>
          <w:sz w:val="28"/>
          <w:szCs w:val="28"/>
        </w:rPr>
        <w:t>Имендяшевский</w:t>
      </w:r>
      <w:proofErr w:type="spellEnd"/>
      <w:r w:rsidRPr="009F1CD4">
        <w:rPr>
          <w:sz w:val="28"/>
          <w:szCs w:val="28"/>
        </w:rPr>
        <w:t xml:space="preserve"> сельсовет МР </w:t>
      </w:r>
      <w:proofErr w:type="spellStart"/>
      <w:r w:rsidRPr="009F1CD4">
        <w:rPr>
          <w:sz w:val="28"/>
          <w:szCs w:val="28"/>
        </w:rPr>
        <w:t>Гафурийский</w:t>
      </w:r>
      <w:proofErr w:type="spellEnd"/>
      <w:r w:rsidRPr="009F1CD4">
        <w:rPr>
          <w:sz w:val="28"/>
          <w:szCs w:val="28"/>
        </w:rPr>
        <w:t xml:space="preserve"> район РБ</w:t>
      </w:r>
    </w:p>
    <w:p w:rsidR="00FD0203" w:rsidRPr="009F1CD4" w:rsidRDefault="00FD0203" w:rsidP="00FD0203">
      <w:pPr>
        <w:jc w:val="both"/>
        <w:rPr>
          <w:sz w:val="28"/>
          <w:szCs w:val="28"/>
        </w:rPr>
      </w:pPr>
    </w:p>
    <w:p w:rsidR="00FD0203" w:rsidRPr="009F1CD4" w:rsidRDefault="00FD0203" w:rsidP="00FD0203">
      <w:pPr>
        <w:jc w:val="both"/>
        <w:rPr>
          <w:sz w:val="28"/>
          <w:szCs w:val="28"/>
        </w:rPr>
      </w:pPr>
      <w:r w:rsidRPr="009F1CD4">
        <w:rPr>
          <w:sz w:val="28"/>
          <w:szCs w:val="28"/>
        </w:rPr>
        <w:t>ПОСТАНОВЛЯЕТ:</w:t>
      </w:r>
    </w:p>
    <w:p w:rsidR="00FD0203" w:rsidRPr="009F1CD4" w:rsidRDefault="00FD0203" w:rsidP="00FD0203">
      <w:pPr>
        <w:jc w:val="both"/>
        <w:rPr>
          <w:sz w:val="28"/>
          <w:szCs w:val="28"/>
        </w:rPr>
      </w:pPr>
    </w:p>
    <w:p w:rsidR="00FD0203" w:rsidRDefault="00FD0203" w:rsidP="00FD020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1.Земельному участку </w:t>
      </w:r>
      <w:r>
        <w:rPr>
          <w:sz w:val="28"/>
          <w:szCs w:val="28"/>
        </w:rPr>
        <w:t xml:space="preserve"> с кадаст</w:t>
      </w:r>
      <w:r>
        <w:rPr>
          <w:sz w:val="28"/>
          <w:szCs w:val="28"/>
        </w:rPr>
        <w:t>ровым номером 02:19:050301:10</w:t>
      </w:r>
      <w:bookmarkStart w:id="0" w:name="_GoBack"/>
      <w:bookmarkEnd w:id="0"/>
      <w:r>
        <w:rPr>
          <w:sz w:val="28"/>
          <w:szCs w:val="28"/>
        </w:rPr>
        <w:t xml:space="preserve"> изменить почтовый адрес  Республика Башкортостан, </w:t>
      </w: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Карагаево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чителей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ab/>
        <w:t xml:space="preserve"> б/н</w:t>
      </w:r>
      <w:r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почтовый адрес</w:t>
      </w:r>
      <w:r w:rsidR="00E433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</w:t>
      </w:r>
      <w:r w:rsidR="00E4334E">
        <w:rPr>
          <w:sz w:val="28"/>
          <w:szCs w:val="28"/>
        </w:rPr>
        <w:t xml:space="preserve">еспублика </w:t>
      </w:r>
      <w:r>
        <w:rPr>
          <w:sz w:val="28"/>
          <w:szCs w:val="28"/>
        </w:rPr>
        <w:t>Б</w:t>
      </w:r>
      <w:r w:rsidR="00E4334E">
        <w:rPr>
          <w:sz w:val="28"/>
          <w:szCs w:val="28"/>
        </w:rPr>
        <w:t>ашкортостан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Гафу</w:t>
      </w:r>
      <w:r>
        <w:rPr>
          <w:sz w:val="28"/>
          <w:szCs w:val="28"/>
        </w:rPr>
        <w:t>рийский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Карагаево</w:t>
      </w:r>
      <w:proofErr w:type="spellEnd"/>
      <w:r>
        <w:rPr>
          <w:sz w:val="28"/>
          <w:szCs w:val="28"/>
        </w:rPr>
        <w:t>, ул. Учителей,  3а</w:t>
      </w:r>
      <w:r w:rsidRPr="0074313B">
        <w:rPr>
          <w:sz w:val="28"/>
          <w:szCs w:val="28"/>
        </w:rPr>
        <w:t xml:space="preserve"> </w:t>
      </w:r>
    </w:p>
    <w:p w:rsidR="00FD0203" w:rsidRPr="0074313B" w:rsidRDefault="00FD0203" w:rsidP="00FD020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4313B">
        <w:rPr>
          <w:sz w:val="28"/>
          <w:szCs w:val="28"/>
        </w:rPr>
        <w:t xml:space="preserve">Контроль над исполнением данного постановления возложить на управделами администрации сельского поселения </w:t>
      </w:r>
      <w:proofErr w:type="spellStart"/>
      <w:r w:rsidRPr="0074313B">
        <w:rPr>
          <w:sz w:val="28"/>
          <w:szCs w:val="28"/>
        </w:rPr>
        <w:t>Имендяшевский</w:t>
      </w:r>
      <w:proofErr w:type="spellEnd"/>
      <w:r w:rsidRPr="0074313B">
        <w:rPr>
          <w:sz w:val="28"/>
          <w:szCs w:val="28"/>
        </w:rPr>
        <w:t xml:space="preserve"> сельсовет МР </w:t>
      </w:r>
      <w:proofErr w:type="spellStart"/>
      <w:r w:rsidRPr="0074313B">
        <w:rPr>
          <w:sz w:val="28"/>
          <w:szCs w:val="28"/>
        </w:rPr>
        <w:t>Гафурийский</w:t>
      </w:r>
      <w:proofErr w:type="spellEnd"/>
      <w:r w:rsidRPr="0074313B">
        <w:rPr>
          <w:sz w:val="28"/>
          <w:szCs w:val="28"/>
        </w:rPr>
        <w:t xml:space="preserve"> район РБ  </w:t>
      </w:r>
      <w:proofErr w:type="spellStart"/>
      <w:r w:rsidRPr="0074313B">
        <w:rPr>
          <w:sz w:val="28"/>
          <w:szCs w:val="28"/>
        </w:rPr>
        <w:t>Утяганова</w:t>
      </w:r>
      <w:proofErr w:type="spellEnd"/>
      <w:r w:rsidRPr="0074313B">
        <w:rPr>
          <w:sz w:val="28"/>
          <w:szCs w:val="28"/>
        </w:rPr>
        <w:t xml:space="preserve"> </w:t>
      </w:r>
      <w:proofErr w:type="spellStart"/>
      <w:r w:rsidRPr="0074313B">
        <w:rPr>
          <w:sz w:val="28"/>
          <w:szCs w:val="28"/>
        </w:rPr>
        <w:t>Ильфата</w:t>
      </w:r>
      <w:proofErr w:type="spellEnd"/>
      <w:r w:rsidRPr="0074313B">
        <w:rPr>
          <w:sz w:val="28"/>
          <w:szCs w:val="28"/>
        </w:rPr>
        <w:t xml:space="preserve"> </w:t>
      </w:r>
      <w:proofErr w:type="spellStart"/>
      <w:r w:rsidRPr="0074313B">
        <w:rPr>
          <w:sz w:val="28"/>
          <w:szCs w:val="28"/>
        </w:rPr>
        <w:t>Разяповича</w:t>
      </w:r>
      <w:proofErr w:type="spellEnd"/>
      <w:r w:rsidRPr="0074313B">
        <w:rPr>
          <w:sz w:val="28"/>
          <w:szCs w:val="28"/>
        </w:rPr>
        <w:t>.</w:t>
      </w: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9F1CD4" w:rsidRDefault="00FD0203" w:rsidP="00FD02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А.А. </w:t>
      </w:r>
      <w:proofErr w:type="spellStart"/>
      <w:r>
        <w:rPr>
          <w:sz w:val="28"/>
          <w:szCs w:val="28"/>
        </w:rPr>
        <w:t>Нугайгулов</w:t>
      </w:r>
      <w:proofErr w:type="spellEnd"/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74313B" w:rsidRDefault="00FD0203" w:rsidP="00FD0203">
      <w:pPr>
        <w:pStyle w:val="a3"/>
        <w:jc w:val="both"/>
        <w:rPr>
          <w:sz w:val="28"/>
          <w:szCs w:val="28"/>
        </w:rPr>
      </w:pPr>
    </w:p>
    <w:p w:rsidR="00FD0203" w:rsidRDefault="00FD0203" w:rsidP="00FD0203">
      <w:pPr>
        <w:pStyle w:val="a3"/>
        <w:jc w:val="both"/>
        <w:rPr>
          <w:sz w:val="28"/>
          <w:szCs w:val="28"/>
        </w:rPr>
      </w:pPr>
    </w:p>
    <w:p w:rsidR="00FD0203" w:rsidRPr="0056560B" w:rsidRDefault="00FD0203" w:rsidP="00FD0203">
      <w:pPr>
        <w:rPr>
          <w:lang w:val="en-US"/>
        </w:rPr>
      </w:pPr>
      <w:r>
        <w:rPr>
          <w:lang w:val="en-US"/>
        </w:rPr>
        <w:t>53</w:t>
      </w:r>
    </w:p>
    <w:p w:rsidR="00FD0203" w:rsidRPr="0056560B" w:rsidRDefault="00FD0203" w:rsidP="00FD0203"/>
    <w:p w:rsidR="00CD425A" w:rsidRDefault="00CD425A"/>
    <w:sectPr w:rsidR="00CD4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Times">
    <w:altName w:val="Symbol"/>
    <w:panose1 w:val="00000000000000000000"/>
    <w:charset w:val="02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A72"/>
    <w:rsid w:val="005B1C51"/>
    <w:rsid w:val="00625A72"/>
    <w:rsid w:val="00CD425A"/>
    <w:rsid w:val="00E4334E"/>
    <w:rsid w:val="00FD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2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02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2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2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02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2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2</cp:revision>
  <cp:lastPrinted>2016-06-09T04:36:00Z</cp:lastPrinted>
  <dcterms:created xsi:type="dcterms:W3CDTF">2016-06-09T04:21:00Z</dcterms:created>
  <dcterms:modified xsi:type="dcterms:W3CDTF">2016-06-09T04:41:00Z</dcterms:modified>
</cp:coreProperties>
</file>